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5A0A66" w14:textId="77777777" w:rsidR="00860A62" w:rsidRDefault="00A14F06">
      <w:pPr>
        <w:pStyle w:val="Title"/>
        <w:keepNext w:val="0"/>
        <w:keepLines w:val="0"/>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LA City Bike Lane Infrastructure and its Effects on Business Closures </w:t>
      </w:r>
    </w:p>
    <w:p w14:paraId="354DBD1A" w14:textId="77777777" w:rsidR="00860A62" w:rsidRDefault="00A14F06">
      <w:pPr>
        <w:pStyle w:val="Title"/>
        <w:keepNext w:val="0"/>
        <w:keepLines w:val="0"/>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From 2016-2021</w:t>
      </w:r>
    </w:p>
    <w:p w14:paraId="025C6451" w14:textId="77777777" w:rsidR="00860A62" w:rsidRDefault="00860A62">
      <w:pPr>
        <w:spacing w:line="240" w:lineRule="auto"/>
        <w:jc w:val="center"/>
        <w:rPr>
          <w:rFonts w:ascii="Times New Roman" w:eastAsia="Times New Roman" w:hAnsi="Times New Roman" w:cs="Times New Roman"/>
          <w:sz w:val="18"/>
          <w:szCs w:val="18"/>
        </w:rPr>
      </w:pPr>
    </w:p>
    <w:p w14:paraId="2D81310C" w14:textId="77777777" w:rsidR="00860A62" w:rsidRDefault="00A14F06">
      <w:pPr>
        <w:spacing w:line="240" w:lineRule="auto"/>
        <w:jc w:val="center"/>
        <w:rPr>
          <w:rFonts w:ascii="Times New Roman" w:eastAsia="Times New Roman" w:hAnsi="Times New Roman" w:cs="Times New Roman"/>
        </w:rPr>
      </w:pPr>
      <w:r>
        <w:rPr>
          <w:rFonts w:ascii="Times New Roman" w:eastAsia="Times New Roman" w:hAnsi="Times New Roman" w:cs="Times New Roman"/>
        </w:rPr>
        <w:t xml:space="preserve">Authors: Jeff Block, </w:t>
      </w:r>
      <w:proofErr w:type="spellStart"/>
      <w:r>
        <w:rPr>
          <w:rFonts w:ascii="Times New Roman" w:eastAsia="Times New Roman" w:hAnsi="Times New Roman" w:cs="Times New Roman"/>
        </w:rPr>
        <w:t>Yocelyne</w:t>
      </w:r>
      <w:proofErr w:type="spellEnd"/>
      <w:r>
        <w:rPr>
          <w:rFonts w:ascii="Times New Roman" w:eastAsia="Times New Roman" w:hAnsi="Times New Roman" w:cs="Times New Roman"/>
        </w:rPr>
        <w:t xml:space="preserve"> Gomez, Carolina Gonzalez, Miguel Magana and Marco Rodas</w:t>
      </w:r>
    </w:p>
    <w:p w14:paraId="504366FD" w14:textId="77777777" w:rsidR="00860A62" w:rsidRDefault="00A14F06">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Fully Employed MBA Program, California State University Los Angeles</w:t>
      </w:r>
    </w:p>
    <w:p w14:paraId="44D2C948" w14:textId="77777777" w:rsidR="00860A62" w:rsidRDefault="00A14F06">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BUS 5100 Business Analytics Professor </w:t>
      </w:r>
      <w:proofErr w:type="spellStart"/>
      <w:r>
        <w:rPr>
          <w:rFonts w:ascii="Times New Roman" w:eastAsia="Times New Roman" w:hAnsi="Times New Roman" w:cs="Times New Roman"/>
          <w:sz w:val="20"/>
          <w:szCs w:val="20"/>
        </w:rPr>
        <w:t>Jongwook</w:t>
      </w:r>
      <w:proofErr w:type="spellEnd"/>
      <w:r>
        <w:rPr>
          <w:rFonts w:ascii="Times New Roman" w:eastAsia="Times New Roman" w:hAnsi="Times New Roman" w:cs="Times New Roman"/>
          <w:sz w:val="20"/>
          <w:szCs w:val="20"/>
        </w:rPr>
        <w:t xml:space="preserve"> Woo</w:t>
      </w:r>
    </w:p>
    <w:p w14:paraId="6580B309" w14:textId="77777777" w:rsidR="00860A62" w:rsidRDefault="00A14F06">
      <w:pPr>
        <w:spacing w:line="240" w:lineRule="auto"/>
        <w:jc w:val="center"/>
        <w:rPr>
          <w:rFonts w:ascii="Times New Roman" w:eastAsia="Times New Roman" w:hAnsi="Times New Roman" w:cs="Times New Roman"/>
          <w:color w:val="0000FF"/>
          <w:sz w:val="20"/>
          <w:szCs w:val="20"/>
        </w:rPr>
      </w:pPr>
      <w:hyperlink r:id="rId4">
        <w:r>
          <w:rPr>
            <w:rFonts w:ascii="Times New Roman" w:eastAsia="Times New Roman" w:hAnsi="Times New Roman" w:cs="Times New Roman"/>
            <w:color w:val="1155CC"/>
            <w:sz w:val="20"/>
            <w:szCs w:val="20"/>
            <w:u w:val="single"/>
          </w:rPr>
          <w:t>jbl</w:t>
        </w:r>
        <w:r>
          <w:rPr>
            <w:rFonts w:ascii="Times New Roman" w:eastAsia="Times New Roman" w:hAnsi="Times New Roman" w:cs="Times New Roman"/>
            <w:color w:val="1155CC"/>
            <w:sz w:val="20"/>
            <w:szCs w:val="20"/>
            <w:u w:val="single"/>
          </w:rPr>
          <w:t>ock@calstatela.edu</w:t>
        </w:r>
      </w:hyperlink>
      <w:r>
        <w:rPr>
          <w:rFonts w:ascii="Times New Roman" w:eastAsia="Times New Roman" w:hAnsi="Times New Roman" w:cs="Times New Roman"/>
          <w:color w:val="0000FF"/>
          <w:sz w:val="20"/>
          <w:szCs w:val="20"/>
        </w:rPr>
        <w:t xml:space="preserve">, </w:t>
      </w:r>
      <w:hyperlink r:id="rId5">
        <w:r>
          <w:rPr>
            <w:rFonts w:ascii="Times New Roman" w:eastAsia="Times New Roman" w:hAnsi="Times New Roman" w:cs="Times New Roman"/>
            <w:color w:val="1155CC"/>
            <w:sz w:val="20"/>
            <w:szCs w:val="20"/>
            <w:u w:val="single"/>
          </w:rPr>
          <w:t>ygomez5@calstatela.edu</w:t>
        </w:r>
      </w:hyperlink>
      <w:r>
        <w:rPr>
          <w:rFonts w:ascii="Times New Roman" w:eastAsia="Times New Roman" w:hAnsi="Times New Roman" w:cs="Times New Roman"/>
          <w:color w:val="0000FF"/>
          <w:sz w:val="20"/>
          <w:szCs w:val="20"/>
        </w:rPr>
        <w:t xml:space="preserve">, </w:t>
      </w:r>
      <w:hyperlink r:id="rId6">
        <w:r>
          <w:rPr>
            <w:rFonts w:ascii="Times New Roman" w:eastAsia="Times New Roman" w:hAnsi="Times New Roman" w:cs="Times New Roman"/>
            <w:color w:val="1155CC"/>
            <w:sz w:val="20"/>
            <w:szCs w:val="20"/>
            <w:u w:val="single"/>
          </w:rPr>
          <w:t>cgonz264@calstatela.edu</w:t>
        </w:r>
      </w:hyperlink>
      <w:r>
        <w:rPr>
          <w:rFonts w:ascii="Times New Roman" w:eastAsia="Times New Roman" w:hAnsi="Times New Roman" w:cs="Times New Roman"/>
          <w:color w:val="0000FF"/>
          <w:sz w:val="20"/>
          <w:szCs w:val="20"/>
        </w:rPr>
        <w:t xml:space="preserve">, </w:t>
      </w:r>
      <w:hyperlink r:id="rId7">
        <w:r>
          <w:rPr>
            <w:rFonts w:ascii="Times New Roman" w:eastAsia="Times New Roman" w:hAnsi="Times New Roman" w:cs="Times New Roman"/>
            <w:color w:val="1155CC"/>
            <w:sz w:val="20"/>
            <w:szCs w:val="20"/>
            <w:u w:val="single"/>
          </w:rPr>
          <w:t>mmagana51@calstatela.edu</w:t>
        </w:r>
      </w:hyperlink>
      <w:r>
        <w:rPr>
          <w:rFonts w:ascii="Times New Roman" w:eastAsia="Times New Roman" w:hAnsi="Times New Roman" w:cs="Times New Roman"/>
          <w:color w:val="0000FF"/>
          <w:sz w:val="20"/>
          <w:szCs w:val="20"/>
        </w:rPr>
        <w:t xml:space="preserve">, </w:t>
      </w:r>
      <w:hyperlink r:id="rId8">
        <w:r>
          <w:rPr>
            <w:rFonts w:ascii="Times New Roman" w:eastAsia="Times New Roman" w:hAnsi="Times New Roman" w:cs="Times New Roman"/>
            <w:color w:val="1155CC"/>
            <w:sz w:val="20"/>
            <w:szCs w:val="20"/>
            <w:u w:val="single"/>
          </w:rPr>
          <w:t>mrodas13@calstatela.edu</w:t>
        </w:r>
      </w:hyperlink>
    </w:p>
    <w:p w14:paraId="15613EFB" w14:textId="77777777" w:rsidR="00860A62" w:rsidRDefault="00860A62">
      <w:pPr>
        <w:spacing w:line="240" w:lineRule="auto"/>
        <w:jc w:val="center"/>
        <w:rPr>
          <w:rFonts w:ascii="Times New Roman" w:eastAsia="Times New Roman" w:hAnsi="Times New Roman" w:cs="Times New Roman"/>
          <w:color w:val="0000FF"/>
          <w:sz w:val="20"/>
          <w:szCs w:val="20"/>
        </w:rPr>
      </w:pPr>
    </w:p>
    <w:p w14:paraId="4EB9ED70" w14:textId="77777777" w:rsidR="00860A62" w:rsidRDefault="00860A62">
      <w:pPr>
        <w:spacing w:line="240" w:lineRule="auto"/>
        <w:rPr>
          <w:rFonts w:ascii="Times New Roman" w:eastAsia="Times New Roman" w:hAnsi="Times New Roman" w:cs="Times New Roman"/>
          <w:sz w:val="20"/>
          <w:szCs w:val="20"/>
        </w:rPr>
      </w:pPr>
    </w:p>
    <w:p w14:paraId="4DD6BBC0" w14:textId="77777777" w:rsidR="00860A62" w:rsidRDefault="00860A62">
      <w:pPr>
        <w:spacing w:line="240" w:lineRule="auto"/>
        <w:jc w:val="center"/>
        <w:rPr>
          <w:rFonts w:ascii="Times New Roman" w:eastAsia="Times New Roman" w:hAnsi="Times New Roman" w:cs="Times New Roman"/>
          <w:sz w:val="20"/>
          <w:szCs w:val="20"/>
        </w:rPr>
        <w:sectPr w:rsidR="00860A62">
          <w:pgSz w:w="12240" w:h="15840"/>
          <w:pgMar w:top="1440" w:right="1440" w:bottom="1440" w:left="1440" w:header="720" w:footer="720" w:gutter="0"/>
          <w:pgNumType w:start="1"/>
          <w:cols w:space="720"/>
        </w:sectPr>
      </w:pPr>
    </w:p>
    <w:p w14:paraId="41ED9B54" w14:textId="77777777" w:rsidR="00860A62" w:rsidRDefault="00A14F06">
      <w:pPr>
        <w:spacing w:line="240" w:lineRule="auto"/>
        <w:jc w:val="both"/>
        <w:rPr>
          <w:rFonts w:ascii="Times New Roman" w:eastAsia="Times New Roman" w:hAnsi="Times New Roman" w:cs="Times New Roman"/>
          <w:sz w:val="20"/>
          <w:szCs w:val="20"/>
        </w:rPr>
      </w:pPr>
      <w:bookmarkStart w:id="0" w:name="a45fyyn8zbtg" w:colFirst="0" w:colLast="0"/>
      <w:bookmarkEnd w:id="0"/>
      <w:r>
        <w:rPr>
          <w:rFonts w:ascii="Times New Roman" w:eastAsia="Times New Roman" w:hAnsi="Times New Roman" w:cs="Times New Roman"/>
          <w:b/>
          <w:sz w:val="20"/>
          <w:szCs w:val="20"/>
        </w:rPr>
        <w:t xml:space="preserve">Abstract: </w:t>
      </w:r>
      <w:r>
        <w:rPr>
          <w:rFonts w:ascii="Times New Roman" w:eastAsia="Times New Roman" w:hAnsi="Times New Roman" w:cs="Times New Roman"/>
          <w:sz w:val="20"/>
          <w:szCs w:val="20"/>
        </w:rPr>
        <w:t>This paper looks at the presence of bike lanes within the city of Los Angeles and how their presence could offer positive economic benefits to businesses. City wide shutdowns initiated in March of 2020 acted as a demand shock to local businesses.</w:t>
      </w:r>
      <w:hyperlink w:anchor="ka7q66soeval">
        <w:r>
          <w:rPr>
            <w:rFonts w:ascii="Times New Roman" w:eastAsia="Times New Roman" w:hAnsi="Times New Roman" w:cs="Times New Roman"/>
            <w:color w:val="1155CC"/>
            <w:sz w:val="20"/>
            <w:szCs w:val="20"/>
            <w:u w:val="single"/>
            <w:vertAlign w:val="superscript"/>
          </w:rPr>
          <w:t>1</w:t>
        </w:r>
      </w:hyperlink>
      <w:bookmarkStart w:id="1" w:name="9027afo351on" w:colFirst="0" w:colLast="0"/>
      <w:bookmarkEnd w:id="1"/>
      <w:r>
        <w:rPr>
          <w:rFonts w:ascii="Times New Roman" w:eastAsia="Times New Roman" w:hAnsi="Times New Roman" w:cs="Times New Roman"/>
          <w:sz w:val="20"/>
          <w:szCs w:val="20"/>
        </w:rPr>
        <w:t xml:space="preserve">  Over the next two years, businesses struggled to keep the doors open.  This paper will explore the possibility of bicycle infrastructure playing a role in supporting/insulating local businesses from closure and positive economic</w:t>
      </w:r>
      <w:r>
        <w:rPr>
          <w:rFonts w:ascii="Times New Roman" w:eastAsia="Times New Roman" w:hAnsi="Times New Roman" w:cs="Times New Roman"/>
          <w:sz w:val="20"/>
          <w:szCs w:val="20"/>
        </w:rPr>
        <w:t xml:space="preserve"> impacts.  Data for this topic will be provided by Los Angeles City Open Data. SAP will be used for all visuals, maps, timelines and charts. Research findings will be compared to that of the Transportation Research and Education Center study on Bike Lanes </w:t>
      </w:r>
      <w:r>
        <w:rPr>
          <w:rFonts w:ascii="Times New Roman" w:eastAsia="Times New Roman" w:hAnsi="Times New Roman" w:cs="Times New Roman"/>
          <w:sz w:val="20"/>
          <w:szCs w:val="20"/>
        </w:rPr>
        <w:t>and their positive economic impact in cities.</w:t>
      </w:r>
      <w:hyperlink w:anchor="6gj8nmyme5d7">
        <w:r>
          <w:rPr>
            <w:rFonts w:ascii="Times New Roman" w:eastAsia="Times New Roman" w:hAnsi="Times New Roman" w:cs="Times New Roman"/>
            <w:color w:val="1155CC"/>
            <w:sz w:val="20"/>
            <w:szCs w:val="20"/>
            <w:u w:val="single"/>
            <w:vertAlign w:val="superscript"/>
          </w:rPr>
          <w:t>2</w:t>
        </w:r>
      </w:hyperlink>
    </w:p>
    <w:p w14:paraId="536CB28B" w14:textId="77777777" w:rsidR="00860A62" w:rsidRDefault="00860A62">
      <w:pPr>
        <w:spacing w:line="240" w:lineRule="auto"/>
        <w:jc w:val="both"/>
        <w:rPr>
          <w:rFonts w:ascii="Times New Roman" w:eastAsia="Times New Roman" w:hAnsi="Times New Roman" w:cs="Times New Roman"/>
        </w:rPr>
      </w:pPr>
    </w:p>
    <w:p w14:paraId="0C0A4DD9" w14:textId="77777777" w:rsidR="00860A62" w:rsidRDefault="00A14F0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1. Introduction</w:t>
      </w:r>
    </w:p>
    <w:p w14:paraId="02593F06" w14:textId="77777777" w:rsidR="00860A62" w:rsidRDefault="00A14F06">
      <w:pPr>
        <w:tabs>
          <w:tab w:val="left" w:pos="284"/>
        </w:tabs>
        <w:spacing w:line="240" w:lineRule="auto"/>
        <w:jc w:val="both"/>
        <w:rPr>
          <w:rFonts w:ascii="Times New Roman" w:eastAsia="Times New Roman" w:hAnsi="Times New Roman" w:cs="Times New Roman"/>
          <w:sz w:val="20"/>
          <w:szCs w:val="20"/>
        </w:rPr>
      </w:pPr>
      <w:bookmarkStart w:id="2" w:name="s0y741lqadbi" w:colFirst="0" w:colLast="0"/>
      <w:bookmarkEnd w:id="2"/>
      <w:r>
        <w:rPr>
          <w:rFonts w:ascii="Times New Roman" w:eastAsia="Times New Roman" w:hAnsi="Times New Roman" w:cs="Times New Roman"/>
          <w:sz w:val="20"/>
          <w:szCs w:val="20"/>
        </w:rPr>
        <w:t xml:space="preserve">This paper uses SAP Analytics Cloud to process and visualize the historical data of bike lanes through the city of LA between 2016 and 2021. With gas prices </w:t>
      </w:r>
      <w:r>
        <w:rPr>
          <w:rFonts w:ascii="Times New Roman" w:eastAsia="Times New Roman" w:hAnsi="Times New Roman" w:cs="Times New Roman"/>
          <w:sz w:val="20"/>
          <w:szCs w:val="20"/>
        </w:rPr>
        <w:t>rising to over $6 as of March 2022, residents of LA look to alternative means of transportation.</w:t>
      </w:r>
      <w:hyperlink w:anchor="6vrsyqgr0rjz">
        <w:r>
          <w:rPr>
            <w:rFonts w:ascii="Times New Roman" w:eastAsia="Times New Roman" w:hAnsi="Times New Roman" w:cs="Times New Roman"/>
            <w:color w:val="1155CC"/>
            <w:sz w:val="20"/>
            <w:szCs w:val="20"/>
            <w:u w:val="single"/>
            <w:vertAlign w:val="superscript"/>
          </w:rPr>
          <w:t>3</w:t>
        </w:r>
      </w:hyperlink>
      <w:bookmarkStart w:id="3" w:name="qrxspzmxizax" w:colFirst="0" w:colLast="0"/>
      <w:bookmarkEnd w:id="3"/>
      <w:r>
        <w:rPr>
          <w:rFonts w:ascii="Times New Roman" w:eastAsia="Times New Roman" w:hAnsi="Times New Roman" w:cs="Times New Roman"/>
          <w:sz w:val="20"/>
          <w:szCs w:val="20"/>
        </w:rPr>
        <w:t xml:space="preserve"> Thankfully bicycle advocacy groups have long pushed for the expansion of bike lane infrastructure. Unfortunately, bike lane</w:t>
      </w:r>
      <w:r>
        <w:rPr>
          <w:rFonts w:ascii="Times New Roman" w:eastAsia="Times New Roman" w:hAnsi="Times New Roman" w:cs="Times New Roman"/>
          <w:sz w:val="20"/>
          <w:szCs w:val="20"/>
        </w:rPr>
        <w:t xml:space="preserve"> expansion often comes at the expense of local business parking and increases in traffic.</w:t>
      </w:r>
      <w:hyperlink w:anchor="b9h2305703hl">
        <w:r>
          <w:rPr>
            <w:rFonts w:ascii="Times New Roman" w:eastAsia="Times New Roman" w:hAnsi="Times New Roman" w:cs="Times New Roman"/>
            <w:color w:val="1155CC"/>
            <w:sz w:val="20"/>
            <w:szCs w:val="20"/>
            <w:u w:val="single"/>
            <w:vertAlign w:val="superscript"/>
          </w:rPr>
          <w:t>4</w:t>
        </w:r>
      </w:hyperlink>
      <w:r>
        <w:rPr>
          <w:rFonts w:ascii="Times New Roman" w:eastAsia="Times New Roman" w:hAnsi="Times New Roman" w:cs="Times New Roman"/>
          <w:sz w:val="20"/>
          <w:szCs w:val="20"/>
        </w:rPr>
        <w:t xml:space="preserve"> To understand economic and business impacts of bike lanes on businesses we look to the data provided by the city of Los Angeles.  </w:t>
      </w:r>
      <w:r>
        <w:rPr>
          <w:rFonts w:ascii="Times New Roman" w:eastAsia="Times New Roman" w:hAnsi="Times New Roman" w:cs="Times New Roman"/>
          <w:sz w:val="20"/>
          <w:szCs w:val="20"/>
        </w:rPr>
        <w:t xml:space="preserve">Combining multiple data sets into relevant visualizations we are then able to make judgments on the significance of bike lanes.  </w:t>
      </w:r>
    </w:p>
    <w:p w14:paraId="34D37DB5" w14:textId="77777777" w:rsidR="00860A62" w:rsidRDefault="00860A62">
      <w:pPr>
        <w:tabs>
          <w:tab w:val="left" w:pos="284"/>
        </w:tabs>
        <w:spacing w:line="240" w:lineRule="auto"/>
        <w:jc w:val="both"/>
        <w:rPr>
          <w:rFonts w:ascii="Times New Roman" w:eastAsia="Times New Roman" w:hAnsi="Times New Roman" w:cs="Times New Roman"/>
          <w:sz w:val="20"/>
          <w:szCs w:val="20"/>
        </w:rPr>
      </w:pPr>
    </w:p>
    <w:p w14:paraId="308A48E5" w14:textId="77777777" w:rsidR="00860A62" w:rsidRDefault="00A14F06">
      <w:pPr>
        <w:tabs>
          <w:tab w:val="left" w:pos="284"/>
        </w:tabs>
        <w:spacing w:line="240" w:lineRule="auto"/>
        <w:jc w:val="both"/>
        <w:rPr>
          <w:rFonts w:ascii="Times New Roman" w:eastAsia="Times New Roman" w:hAnsi="Times New Roman" w:cs="Times New Roman"/>
          <w:sz w:val="20"/>
          <w:szCs w:val="20"/>
        </w:rPr>
      </w:pPr>
      <w:bookmarkStart w:id="4" w:name="go3tjs1x273o" w:colFirst="0" w:colLast="0"/>
      <w:bookmarkEnd w:id="4"/>
      <w:r>
        <w:rPr>
          <w:rFonts w:ascii="Times New Roman" w:eastAsia="Times New Roman" w:hAnsi="Times New Roman" w:cs="Times New Roman"/>
          <w:sz w:val="20"/>
          <w:szCs w:val="20"/>
        </w:rPr>
        <w:t>This paper will look at two sections of road spanning a continuous 1.7 miles of Los Angeles, Sunset Blvd. in Silverlake, CA (</w:t>
      </w:r>
      <w:r>
        <w:rPr>
          <w:rFonts w:ascii="Times New Roman" w:eastAsia="Times New Roman" w:hAnsi="Times New Roman" w:cs="Times New Roman"/>
          <w:sz w:val="20"/>
          <w:szCs w:val="20"/>
        </w:rPr>
        <w:t xml:space="preserve">Glendale Blvd to Santa Monica Blvd) will be our </w:t>
      </w:r>
      <w:r>
        <w:rPr>
          <w:rFonts w:ascii="Times New Roman" w:eastAsia="Times New Roman" w:hAnsi="Times New Roman" w:cs="Times New Roman"/>
          <w:b/>
          <w:sz w:val="20"/>
          <w:szCs w:val="20"/>
        </w:rPr>
        <w:t>BIKE LANE</w:t>
      </w:r>
      <w:r>
        <w:rPr>
          <w:rFonts w:ascii="Times New Roman" w:eastAsia="Times New Roman" w:hAnsi="Times New Roman" w:cs="Times New Roman"/>
          <w:sz w:val="20"/>
          <w:szCs w:val="20"/>
        </w:rPr>
        <w:t xml:space="preserve"> area of study.  Santa Monica Blvd in Hollywood, CA (Hoover Blvd to Van Ness Blvd) will be our </w:t>
      </w:r>
      <w:r>
        <w:rPr>
          <w:rFonts w:ascii="Times New Roman" w:eastAsia="Times New Roman" w:hAnsi="Times New Roman" w:cs="Times New Roman"/>
          <w:b/>
          <w:sz w:val="20"/>
          <w:szCs w:val="20"/>
        </w:rPr>
        <w:t>NON-BIKE LANE</w:t>
      </w:r>
      <w:r>
        <w:rPr>
          <w:rFonts w:ascii="Times New Roman" w:eastAsia="Times New Roman" w:hAnsi="Times New Roman" w:cs="Times New Roman"/>
          <w:sz w:val="20"/>
          <w:szCs w:val="20"/>
        </w:rPr>
        <w:t xml:space="preserve"> area of study.  The two areas of study flow directly into one another forming a continuous</w:t>
      </w:r>
      <w:r>
        <w:rPr>
          <w:rFonts w:ascii="Times New Roman" w:eastAsia="Times New Roman" w:hAnsi="Times New Roman" w:cs="Times New Roman"/>
          <w:sz w:val="20"/>
          <w:szCs w:val="20"/>
        </w:rPr>
        <w:t xml:space="preserve"> road with similar local business and approximately the same demographic composition.</w:t>
      </w:r>
      <w:hyperlink w:anchor="wuez6lhalt02">
        <w:r>
          <w:rPr>
            <w:rFonts w:ascii="Times New Roman" w:eastAsia="Times New Roman" w:hAnsi="Times New Roman" w:cs="Times New Roman"/>
            <w:color w:val="1155CC"/>
            <w:sz w:val="20"/>
            <w:szCs w:val="20"/>
            <w:u w:val="single"/>
            <w:vertAlign w:val="superscript"/>
          </w:rPr>
          <w:t>5</w:t>
        </w:r>
      </w:hyperlink>
      <w:r>
        <w:rPr>
          <w:rFonts w:ascii="Times New Roman" w:eastAsia="Times New Roman" w:hAnsi="Times New Roman" w:cs="Times New Roman"/>
          <w:sz w:val="20"/>
          <w:szCs w:val="20"/>
        </w:rPr>
        <w:t xml:space="preserve"> Both areas will look at business within a 500’ setback from the bike lane/non-bike lane. </w:t>
      </w:r>
    </w:p>
    <w:p w14:paraId="441B5641" w14:textId="77777777" w:rsidR="00860A62" w:rsidRDefault="00860A62">
      <w:pPr>
        <w:tabs>
          <w:tab w:val="left" w:pos="284"/>
        </w:tabs>
        <w:spacing w:line="240" w:lineRule="auto"/>
        <w:jc w:val="both"/>
        <w:rPr>
          <w:rFonts w:ascii="Times New Roman" w:eastAsia="Times New Roman" w:hAnsi="Times New Roman" w:cs="Times New Roman"/>
          <w:sz w:val="20"/>
          <w:szCs w:val="20"/>
        </w:rPr>
      </w:pPr>
    </w:p>
    <w:p w14:paraId="67C8C604" w14:textId="77777777" w:rsidR="00860A62" w:rsidRDefault="00A14F06">
      <w:pPr>
        <w:tabs>
          <w:tab w:val="left" w:pos="284"/>
        </w:tabs>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5BFA0D4D" wp14:editId="22DD171F">
            <wp:extent cx="3057525" cy="17399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3057525" cy="1739900"/>
                    </a:xfrm>
                    <a:prstGeom prst="rect">
                      <a:avLst/>
                    </a:prstGeom>
                    <a:ln/>
                  </pic:spPr>
                </pic:pic>
              </a:graphicData>
            </a:graphic>
          </wp:inline>
        </w:drawing>
      </w:r>
      <w:r>
        <w:rPr>
          <w:rFonts w:ascii="Times New Roman" w:eastAsia="Times New Roman" w:hAnsi="Times New Roman" w:cs="Times New Roman"/>
          <w:sz w:val="20"/>
          <w:szCs w:val="20"/>
        </w:rPr>
        <w:t xml:space="preserve">Figure 1. Map of area of study </w:t>
      </w:r>
    </w:p>
    <w:p w14:paraId="1C616F75" w14:textId="77777777" w:rsidR="00860A62" w:rsidRDefault="00860A62">
      <w:pPr>
        <w:tabs>
          <w:tab w:val="left" w:pos="284"/>
        </w:tabs>
        <w:spacing w:line="240" w:lineRule="auto"/>
        <w:jc w:val="both"/>
        <w:rPr>
          <w:rFonts w:ascii="Times New Roman" w:eastAsia="Times New Roman" w:hAnsi="Times New Roman" w:cs="Times New Roman"/>
          <w:sz w:val="20"/>
          <w:szCs w:val="20"/>
        </w:rPr>
      </w:pPr>
    </w:p>
    <w:p w14:paraId="60FD9379" w14:textId="77777777" w:rsidR="00860A62" w:rsidRDefault="00860A62">
      <w:pPr>
        <w:spacing w:line="240" w:lineRule="auto"/>
        <w:jc w:val="both"/>
        <w:rPr>
          <w:rFonts w:ascii="Times New Roman" w:eastAsia="Times New Roman" w:hAnsi="Times New Roman" w:cs="Times New Roman"/>
          <w:sz w:val="20"/>
          <w:szCs w:val="20"/>
        </w:rPr>
      </w:pPr>
    </w:p>
    <w:p w14:paraId="7B0F7D18" w14:textId="77777777" w:rsidR="00860A62" w:rsidRDefault="00A14F06">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 Related Work</w:t>
      </w:r>
    </w:p>
    <w:p w14:paraId="1C3EF064" w14:textId="77777777" w:rsidR="00860A62" w:rsidRDefault="00A14F06">
      <w:pPr>
        <w:tabs>
          <w:tab w:val="left" w:pos="284"/>
        </w:tabs>
        <w:spacing w:line="240" w:lineRule="auto"/>
        <w:jc w:val="both"/>
        <w:rPr>
          <w:rFonts w:ascii="Times New Roman" w:eastAsia="Times New Roman" w:hAnsi="Times New Roman" w:cs="Times New Roman"/>
          <w:sz w:val="20"/>
          <w:szCs w:val="20"/>
        </w:rPr>
      </w:pPr>
      <w:bookmarkStart w:id="5" w:name="i8hepnu1jluo" w:colFirst="0" w:colLast="0"/>
      <w:bookmarkEnd w:id="5"/>
      <w:r>
        <w:rPr>
          <w:rFonts w:ascii="Times New Roman" w:eastAsia="Times New Roman" w:hAnsi="Times New Roman" w:cs="Times New Roman"/>
          <w:sz w:val="20"/>
          <w:szCs w:val="20"/>
        </w:rPr>
        <w:t>It has long been argued that bike lanes provide a positive economic impact on cities in addition to providing alternative/low cost means of transportation.  Findings by Transportation Research and Education</w:t>
      </w:r>
      <w:r>
        <w:rPr>
          <w:rFonts w:ascii="Times New Roman" w:eastAsia="Times New Roman" w:hAnsi="Times New Roman" w:cs="Times New Roman"/>
          <w:sz w:val="20"/>
          <w:szCs w:val="20"/>
        </w:rPr>
        <w:t xml:space="preserve"> refute assertions made by bike infrastructure critics that new lanes hurt adjacent businesses by making car access less convenient. </w:t>
      </w:r>
      <w:hyperlink w:anchor="ixbfd5nfb5y2">
        <w:r>
          <w:rPr>
            <w:rFonts w:ascii="Times New Roman" w:eastAsia="Times New Roman" w:hAnsi="Times New Roman" w:cs="Times New Roman"/>
            <w:color w:val="1155CC"/>
            <w:sz w:val="20"/>
            <w:szCs w:val="20"/>
            <w:u w:val="single"/>
            <w:vertAlign w:val="superscript"/>
          </w:rPr>
          <w:t>6</w:t>
        </w:r>
      </w:hyperlink>
      <w:r>
        <w:rPr>
          <w:rFonts w:ascii="Times New Roman" w:eastAsia="Times New Roman" w:hAnsi="Times New Roman" w:cs="Times New Roman"/>
          <w:sz w:val="20"/>
          <w:szCs w:val="20"/>
        </w:rPr>
        <w:t xml:space="preserve"> The question returns to what is the measurable economic impact of bike lanes and how t</w:t>
      </w:r>
      <w:r>
        <w:rPr>
          <w:rFonts w:ascii="Times New Roman" w:eastAsia="Times New Roman" w:hAnsi="Times New Roman" w:cs="Times New Roman"/>
          <w:sz w:val="20"/>
          <w:szCs w:val="20"/>
        </w:rPr>
        <w:t xml:space="preserve">hat impact might help make a case for cities to invest in the expansion of lane infrastructure.  </w:t>
      </w:r>
    </w:p>
    <w:p w14:paraId="3598EABF" w14:textId="77777777" w:rsidR="00860A62" w:rsidRDefault="00860A62">
      <w:pPr>
        <w:spacing w:line="240" w:lineRule="auto"/>
        <w:jc w:val="both"/>
        <w:rPr>
          <w:rFonts w:ascii="Times New Roman" w:eastAsia="Times New Roman" w:hAnsi="Times New Roman" w:cs="Times New Roman"/>
          <w:sz w:val="20"/>
          <w:szCs w:val="20"/>
        </w:rPr>
      </w:pPr>
    </w:p>
    <w:p w14:paraId="467260A0" w14:textId="77777777" w:rsidR="00860A62" w:rsidRDefault="00A14F06">
      <w:pPr>
        <w:tabs>
          <w:tab w:val="left" w:pos="284"/>
        </w:tabs>
        <w:spacing w:line="240" w:lineRule="auto"/>
        <w:jc w:val="both"/>
        <w:rPr>
          <w:rFonts w:ascii="Times New Roman" w:eastAsia="Times New Roman" w:hAnsi="Times New Roman" w:cs="Times New Roman"/>
          <w:sz w:val="20"/>
          <w:szCs w:val="20"/>
        </w:rPr>
      </w:pPr>
      <w:bookmarkStart w:id="6" w:name="4s79rldgkh7b" w:colFirst="0" w:colLast="0"/>
      <w:bookmarkEnd w:id="6"/>
      <w:r>
        <w:rPr>
          <w:rFonts w:ascii="Times New Roman" w:eastAsia="Times New Roman" w:hAnsi="Times New Roman" w:cs="Times New Roman"/>
          <w:sz w:val="20"/>
          <w:szCs w:val="20"/>
        </w:rPr>
        <w:t>This paper assumes that the widespread closures due to the Covid-19 pandemic lockdowns acted as a demand shock to local businesses.  A recent study of more t</w:t>
      </w:r>
      <w:r>
        <w:rPr>
          <w:rFonts w:ascii="Times New Roman" w:eastAsia="Times New Roman" w:hAnsi="Times New Roman" w:cs="Times New Roman"/>
          <w:sz w:val="20"/>
          <w:szCs w:val="20"/>
        </w:rPr>
        <w:t>han 5,800 small businesses shed light on the economic impact of Covid-19 shutdowns illustrating an increased level of financial fragility in the weeks after the Covid-19 related shutdowns.</w:t>
      </w:r>
      <w:hyperlink w:anchor="tv7a7fggkjnn">
        <w:r>
          <w:rPr>
            <w:rFonts w:ascii="Times New Roman" w:eastAsia="Times New Roman" w:hAnsi="Times New Roman" w:cs="Times New Roman"/>
            <w:color w:val="1155CC"/>
            <w:sz w:val="20"/>
            <w:szCs w:val="20"/>
            <w:u w:val="single"/>
            <w:vertAlign w:val="superscript"/>
          </w:rPr>
          <w:t>7</w:t>
        </w:r>
      </w:hyperlink>
      <w:r>
        <w:rPr>
          <w:rFonts w:ascii="Times New Roman" w:eastAsia="Times New Roman" w:hAnsi="Times New Roman" w:cs="Times New Roman"/>
          <w:sz w:val="20"/>
          <w:szCs w:val="20"/>
        </w:rPr>
        <w:t xml:space="preserve"> This paper will attempt to conn</w:t>
      </w:r>
      <w:r>
        <w:rPr>
          <w:rFonts w:ascii="Times New Roman" w:eastAsia="Times New Roman" w:hAnsi="Times New Roman" w:cs="Times New Roman"/>
          <w:sz w:val="20"/>
          <w:szCs w:val="20"/>
        </w:rPr>
        <w:t xml:space="preserve">ect the presence of bike lanes to increased levels of financial and economic resilience on the part of local businesses. </w:t>
      </w:r>
    </w:p>
    <w:p w14:paraId="2CF1BFA8" w14:textId="77777777" w:rsidR="00860A62" w:rsidRDefault="00860A62">
      <w:pPr>
        <w:spacing w:line="240" w:lineRule="auto"/>
        <w:jc w:val="both"/>
        <w:rPr>
          <w:rFonts w:ascii="Times New Roman" w:eastAsia="Times New Roman" w:hAnsi="Times New Roman" w:cs="Times New Roman"/>
          <w:b/>
          <w:sz w:val="20"/>
          <w:szCs w:val="20"/>
        </w:rPr>
      </w:pPr>
    </w:p>
    <w:p w14:paraId="5152483A" w14:textId="77777777" w:rsidR="00860A62" w:rsidRDefault="00A14F06">
      <w:pPr>
        <w:spacing w:line="240" w:lineRule="auto"/>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3. Specifications</w:t>
      </w:r>
    </w:p>
    <w:p w14:paraId="5CA9BBC0" w14:textId="77777777" w:rsidR="00860A62" w:rsidRDefault="00A14F06">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data was retrieved from lacity.org [a].  The website is an </w:t>
      </w:r>
      <w:proofErr w:type="gramStart"/>
      <w:r>
        <w:rPr>
          <w:rFonts w:ascii="Times New Roman" w:eastAsia="Times New Roman" w:hAnsi="Times New Roman" w:cs="Times New Roman"/>
          <w:sz w:val="20"/>
          <w:szCs w:val="20"/>
        </w:rPr>
        <w:t>open source</w:t>
      </w:r>
      <w:proofErr w:type="gramEnd"/>
      <w:r>
        <w:rPr>
          <w:rFonts w:ascii="Times New Roman" w:eastAsia="Times New Roman" w:hAnsi="Times New Roman" w:cs="Times New Roman"/>
          <w:sz w:val="20"/>
          <w:szCs w:val="20"/>
        </w:rPr>
        <w:t xml:space="preserve"> collection of data sets meant to be used to explore information about the City of Los Angeles.  The data is updated regularly by Mayor Eric Garcetti’s Data Team as part of the offic</w:t>
      </w:r>
      <w:r>
        <w:rPr>
          <w:rFonts w:ascii="Times New Roman" w:eastAsia="Times New Roman" w:hAnsi="Times New Roman" w:cs="Times New Roman"/>
          <w:sz w:val="20"/>
          <w:szCs w:val="20"/>
        </w:rPr>
        <w:t>ial Medium Publication.  Out of the 1,622 sets available, the 3 used are listed in Table 1 below.</w:t>
      </w:r>
    </w:p>
    <w:p w14:paraId="7694970E" w14:textId="77777777" w:rsidR="00860A62" w:rsidRDefault="00860A62">
      <w:pPr>
        <w:spacing w:line="240" w:lineRule="auto"/>
        <w:jc w:val="both"/>
        <w:rPr>
          <w:rFonts w:ascii="Times New Roman" w:eastAsia="Times New Roman" w:hAnsi="Times New Roman" w:cs="Times New Roman"/>
          <w:sz w:val="20"/>
          <w:szCs w:val="20"/>
        </w:rPr>
      </w:pPr>
    </w:p>
    <w:p w14:paraId="3D73D9EA" w14:textId="77777777" w:rsidR="00860A62" w:rsidRDefault="00A14F06">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The Bike Lanes data was last updated in November 2020.  Given that the physical city streets don’t change often, the data can be considered current.  The bus</w:t>
      </w:r>
      <w:r>
        <w:rPr>
          <w:rFonts w:ascii="Times New Roman" w:eastAsia="Times New Roman" w:hAnsi="Times New Roman" w:cs="Times New Roman"/>
          <w:sz w:val="20"/>
          <w:szCs w:val="20"/>
        </w:rPr>
        <w:t xml:space="preserve">iness data is updated monthly, last updated March 15, 2022.  </w:t>
      </w:r>
    </w:p>
    <w:p w14:paraId="207BBA28" w14:textId="77777777" w:rsidR="00860A62" w:rsidRDefault="00860A62">
      <w:pPr>
        <w:spacing w:line="240" w:lineRule="auto"/>
        <w:jc w:val="both"/>
        <w:rPr>
          <w:rFonts w:ascii="Times New Roman" w:eastAsia="Times New Roman" w:hAnsi="Times New Roman" w:cs="Times New Roman"/>
          <w:sz w:val="20"/>
          <w:szCs w:val="20"/>
        </w:rPr>
      </w:pPr>
    </w:p>
    <w:p w14:paraId="45A14355" w14:textId="77777777" w:rsidR="00860A62" w:rsidRDefault="00A14F06">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business data for active and closed business were 67.1MB and 47.5MB in size, respectively.  District 13 was the focus of this paper for the years 2016 to 2021.  The data contained location </w:t>
      </w:r>
      <w:r>
        <w:rPr>
          <w:rFonts w:ascii="Times New Roman" w:eastAsia="Times New Roman" w:hAnsi="Times New Roman" w:cs="Times New Roman"/>
          <w:sz w:val="20"/>
          <w:szCs w:val="20"/>
        </w:rPr>
        <w:t>information by latitude and longitude.  With that detail, the businesses were plotted on the bike lane map for the area of interest.  The extracted data totaled 6.7MB as detailed in Table 1.</w:t>
      </w:r>
    </w:p>
    <w:p w14:paraId="56A0F390" w14:textId="77777777" w:rsidR="00860A62" w:rsidRDefault="00860A62">
      <w:pPr>
        <w:spacing w:line="240" w:lineRule="auto"/>
        <w:jc w:val="both"/>
        <w:rPr>
          <w:rFonts w:ascii="Times New Roman" w:eastAsia="Times New Roman" w:hAnsi="Times New Roman" w:cs="Times New Roman"/>
          <w:sz w:val="20"/>
          <w:szCs w:val="20"/>
        </w:rPr>
      </w:pPr>
    </w:p>
    <w:p w14:paraId="77ACB36D" w14:textId="77777777" w:rsidR="00860A62" w:rsidRDefault="00A14F06">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Table 1. Data Specifications - Bike Lanes and Businesses </w:t>
      </w:r>
    </w:p>
    <w:tbl>
      <w:tblPr>
        <w:tblStyle w:val="a"/>
        <w:tblW w:w="48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9"/>
        <w:gridCol w:w="2409"/>
      </w:tblGrid>
      <w:tr w:rsidR="00860A62" w14:paraId="715FE891" w14:textId="77777777">
        <w:tc>
          <w:tcPr>
            <w:tcW w:w="2409" w:type="dxa"/>
            <w:shd w:val="clear" w:color="auto" w:fill="auto"/>
            <w:tcMar>
              <w:top w:w="100" w:type="dxa"/>
              <w:left w:w="100" w:type="dxa"/>
              <w:bottom w:w="100" w:type="dxa"/>
              <w:right w:w="100" w:type="dxa"/>
            </w:tcMar>
          </w:tcPr>
          <w:p w14:paraId="376C4DD1" w14:textId="77777777" w:rsidR="00860A62" w:rsidRDefault="00A14F0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Data S</w:t>
            </w:r>
            <w:r>
              <w:rPr>
                <w:rFonts w:ascii="Times New Roman" w:eastAsia="Times New Roman" w:hAnsi="Times New Roman" w:cs="Times New Roman"/>
                <w:sz w:val="20"/>
                <w:szCs w:val="20"/>
              </w:rPr>
              <w:t>et</w:t>
            </w:r>
          </w:p>
        </w:tc>
        <w:tc>
          <w:tcPr>
            <w:tcW w:w="2409" w:type="dxa"/>
            <w:shd w:val="clear" w:color="auto" w:fill="auto"/>
            <w:tcMar>
              <w:top w:w="100" w:type="dxa"/>
              <w:left w:w="100" w:type="dxa"/>
              <w:bottom w:w="100" w:type="dxa"/>
              <w:right w:w="100" w:type="dxa"/>
            </w:tcMar>
          </w:tcPr>
          <w:p w14:paraId="50F21015" w14:textId="77777777" w:rsidR="00860A62" w:rsidRDefault="00A14F0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Size (Total 6,663 KB)</w:t>
            </w:r>
          </w:p>
        </w:tc>
      </w:tr>
      <w:tr w:rsidR="00860A62" w14:paraId="57E9DCBD" w14:textId="77777777">
        <w:tc>
          <w:tcPr>
            <w:tcW w:w="2409" w:type="dxa"/>
            <w:shd w:val="clear" w:color="auto" w:fill="auto"/>
            <w:tcMar>
              <w:top w:w="100" w:type="dxa"/>
              <w:left w:w="100" w:type="dxa"/>
              <w:bottom w:w="100" w:type="dxa"/>
              <w:right w:w="100" w:type="dxa"/>
            </w:tcMar>
          </w:tcPr>
          <w:p w14:paraId="0769F4F2" w14:textId="77777777" w:rsidR="00860A62" w:rsidRDefault="00A14F0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Listing of Active Businesses (Office of Finance)</w:t>
            </w:r>
          </w:p>
        </w:tc>
        <w:tc>
          <w:tcPr>
            <w:tcW w:w="2409" w:type="dxa"/>
            <w:shd w:val="clear" w:color="auto" w:fill="auto"/>
            <w:tcMar>
              <w:top w:w="100" w:type="dxa"/>
              <w:left w:w="100" w:type="dxa"/>
              <w:bottom w:w="100" w:type="dxa"/>
              <w:right w:w="100" w:type="dxa"/>
            </w:tcMar>
          </w:tcPr>
          <w:p w14:paraId="06E69B8B" w14:textId="77777777" w:rsidR="00860A62" w:rsidRDefault="00A14F0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3,706 KB</w:t>
            </w:r>
          </w:p>
        </w:tc>
      </w:tr>
      <w:tr w:rsidR="00860A62" w14:paraId="16E01614" w14:textId="77777777">
        <w:tc>
          <w:tcPr>
            <w:tcW w:w="2409" w:type="dxa"/>
            <w:shd w:val="clear" w:color="auto" w:fill="auto"/>
            <w:tcMar>
              <w:top w:w="100" w:type="dxa"/>
              <w:left w:w="100" w:type="dxa"/>
              <w:bottom w:w="100" w:type="dxa"/>
              <w:right w:w="100" w:type="dxa"/>
            </w:tcMar>
          </w:tcPr>
          <w:p w14:paraId="41C6362C" w14:textId="77777777" w:rsidR="00860A62" w:rsidRDefault="00A14F0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Bike Lanes (LA DOT)</w:t>
            </w:r>
          </w:p>
        </w:tc>
        <w:tc>
          <w:tcPr>
            <w:tcW w:w="2409" w:type="dxa"/>
            <w:shd w:val="clear" w:color="auto" w:fill="auto"/>
            <w:tcMar>
              <w:top w:w="100" w:type="dxa"/>
              <w:left w:w="100" w:type="dxa"/>
              <w:bottom w:w="100" w:type="dxa"/>
              <w:right w:w="100" w:type="dxa"/>
            </w:tcMar>
          </w:tcPr>
          <w:p w14:paraId="6C1904F5" w14:textId="77777777" w:rsidR="00860A62" w:rsidRDefault="00A14F0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123 KB</w:t>
            </w:r>
          </w:p>
        </w:tc>
      </w:tr>
      <w:tr w:rsidR="00860A62" w14:paraId="4F348C58" w14:textId="77777777">
        <w:tc>
          <w:tcPr>
            <w:tcW w:w="2409" w:type="dxa"/>
            <w:shd w:val="clear" w:color="auto" w:fill="auto"/>
            <w:tcMar>
              <w:top w:w="100" w:type="dxa"/>
              <w:left w:w="100" w:type="dxa"/>
              <w:bottom w:w="100" w:type="dxa"/>
              <w:right w:w="100" w:type="dxa"/>
            </w:tcMar>
          </w:tcPr>
          <w:p w14:paraId="2DBBC679" w14:textId="77777777" w:rsidR="00860A62" w:rsidRDefault="00A14F0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All Closed Businesses (Office of Finance)</w:t>
            </w:r>
          </w:p>
        </w:tc>
        <w:tc>
          <w:tcPr>
            <w:tcW w:w="2409" w:type="dxa"/>
            <w:shd w:val="clear" w:color="auto" w:fill="auto"/>
            <w:tcMar>
              <w:top w:w="100" w:type="dxa"/>
              <w:left w:w="100" w:type="dxa"/>
              <w:bottom w:w="100" w:type="dxa"/>
              <w:right w:w="100" w:type="dxa"/>
            </w:tcMar>
          </w:tcPr>
          <w:p w14:paraId="17B9D532" w14:textId="77777777" w:rsidR="00860A62" w:rsidRDefault="00A14F0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2,834 KB</w:t>
            </w:r>
          </w:p>
        </w:tc>
      </w:tr>
    </w:tbl>
    <w:p w14:paraId="2DF8FA1D" w14:textId="77777777" w:rsidR="00860A62" w:rsidRDefault="00860A62">
      <w:pPr>
        <w:spacing w:line="240" w:lineRule="auto"/>
        <w:jc w:val="both"/>
        <w:rPr>
          <w:rFonts w:ascii="Times New Roman" w:eastAsia="Times New Roman" w:hAnsi="Times New Roman" w:cs="Times New Roman"/>
          <w:sz w:val="20"/>
          <w:szCs w:val="20"/>
        </w:rPr>
      </w:pPr>
    </w:p>
    <w:p w14:paraId="43A004D3" w14:textId="77777777" w:rsidR="00860A62" w:rsidRDefault="00A14F06">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 Implementation Flowchart</w:t>
      </w:r>
    </w:p>
    <w:p w14:paraId="6CE5E7C5" w14:textId="77777777" w:rsidR="00860A62" w:rsidRDefault="00A14F06">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RAW dataset consisted of two downloads from the LA City Websites, the first comprised the location of all Bike Lanes within the city. The second consisted of the complete LA City Business Registration dataset, including active businesses and closed bus</w:t>
      </w:r>
      <w:r>
        <w:rPr>
          <w:rFonts w:ascii="Times New Roman" w:eastAsia="Times New Roman" w:hAnsi="Times New Roman" w:cs="Times New Roman"/>
          <w:sz w:val="20"/>
          <w:szCs w:val="20"/>
        </w:rPr>
        <w:t>inesses in the map area of study. The datasets were cleaned to reflect information needed for our analysis. The entire data manipulation process is shown in the below flowchart (Figure 2). In addition, there are 5 data logs in CSV format uploaded to SAP. A</w:t>
      </w:r>
      <w:r>
        <w:rPr>
          <w:rFonts w:ascii="Times New Roman" w:eastAsia="Times New Roman" w:hAnsi="Times New Roman" w:cs="Times New Roman"/>
          <w:sz w:val="20"/>
          <w:szCs w:val="20"/>
        </w:rPr>
        <w:t>fter the upload was completed, we created the Models and Stories, which provided our visualizations in Figures 5, 6, and 7. The Stories and Models will be exported and formatted for use in PowerPoint.</w:t>
      </w:r>
    </w:p>
    <w:p w14:paraId="4AF95798" w14:textId="77777777" w:rsidR="00860A62" w:rsidRDefault="00860A62">
      <w:pPr>
        <w:spacing w:line="240" w:lineRule="auto"/>
        <w:jc w:val="both"/>
        <w:rPr>
          <w:rFonts w:ascii="Times New Roman" w:eastAsia="Times New Roman" w:hAnsi="Times New Roman" w:cs="Times New Roman"/>
          <w:b/>
          <w:sz w:val="20"/>
          <w:szCs w:val="20"/>
        </w:rPr>
      </w:pPr>
    </w:p>
    <w:p w14:paraId="5AA232C4" w14:textId="77777777" w:rsidR="00860A62" w:rsidRDefault="00860A62">
      <w:pPr>
        <w:spacing w:line="240" w:lineRule="auto"/>
        <w:jc w:val="both"/>
        <w:rPr>
          <w:rFonts w:ascii="Times New Roman" w:eastAsia="Times New Roman" w:hAnsi="Times New Roman" w:cs="Times New Roman"/>
          <w:sz w:val="20"/>
          <w:szCs w:val="20"/>
        </w:rPr>
      </w:pPr>
    </w:p>
    <w:p w14:paraId="1B826D29" w14:textId="77777777" w:rsidR="00860A62" w:rsidRDefault="00A14F06">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16CCB311" wp14:editId="45FE4C7F">
            <wp:extent cx="3057525" cy="18161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3057525" cy="1816100"/>
                    </a:xfrm>
                    <a:prstGeom prst="rect">
                      <a:avLst/>
                    </a:prstGeom>
                    <a:ln/>
                  </pic:spPr>
                </pic:pic>
              </a:graphicData>
            </a:graphic>
          </wp:inline>
        </w:drawing>
      </w:r>
    </w:p>
    <w:p w14:paraId="75A27D35" w14:textId="77777777" w:rsidR="00860A62" w:rsidRDefault="00A14F06">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Figure 2. Implementation Flowchart</w:t>
      </w:r>
    </w:p>
    <w:p w14:paraId="75AA46BF" w14:textId="77777777" w:rsidR="00860A62" w:rsidRDefault="00860A62">
      <w:pPr>
        <w:spacing w:line="240" w:lineRule="auto"/>
        <w:jc w:val="both"/>
        <w:rPr>
          <w:rFonts w:ascii="Times New Roman" w:eastAsia="Times New Roman" w:hAnsi="Times New Roman" w:cs="Times New Roman"/>
          <w:sz w:val="20"/>
          <w:szCs w:val="20"/>
        </w:rPr>
      </w:pPr>
    </w:p>
    <w:p w14:paraId="20690E31" w14:textId="77777777" w:rsidR="00860A62" w:rsidRDefault="00A14F06">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 Data Cleanin</w:t>
      </w:r>
      <w:r>
        <w:rPr>
          <w:rFonts w:ascii="Times New Roman" w:eastAsia="Times New Roman" w:hAnsi="Times New Roman" w:cs="Times New Roman"/>
          <w:b/>
          <w:sz w:val="24"/>
          <w:szCs w:val="24"/>
        </w:rPr>
        <w:t xml:space="preserve">g </w:t>
      </w:r>
    </w:p>
    <w:p w14:paraId="79522A91" w14:textId="77777777" w:rsidR="00860A62" w:rsidRDefault="00A14F06">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Before the CSV file could be uploaded onto SAP Analytics cloud as a data sheet it first had to be cleaned of excess information not relevant to the project. Taking the Listing of Active Businesses CSV file, the first step restricts the information to on</w:t>
      </w:r>
      <w:r>
        <w:rPr>
          <w:rFonts w:ascii="Times New Roman" w:eastAsia="Times New Roman" w:hAnsi="Times New Roman" w:cs="Times New Roman"/>
          <w:sz w:val="20"/>
          <w:szCs w:val="20"/>
        </w:rPr>
        <w:t>ly the years 2016-2021.  This information was copied over to a new file for extraction.  Further cleaning the data, we extracted the latitude and longitude. Missing and blank locations were eliminated and the remaining data was combined with the zip+4 info</w:t>
      </w:r>
      <w:r>
        <w:rPr>
          <w:rFonts w:ascii="Times New Roman" w:eastAsia="Times New Roman" w:hAnsi="Times New Roman" w:cs="Times New Roman"/>
          <w:sz w:val="20"/>
          <w:szCs w:val="20"/>
        </w:rPr>
        <w:t xml:space="preserve">rmation selecting for LA District 13 (Silverlake/West Hollywood).  </w:t>
      </w:r>
    </w:p>
    <w:p w14:paraId="6037E26D" w14:textId="77777777" w:rsidR="00860A62" w:rsidRDefault="00860A62">
      <w:pPr>
        <w:spacing w:line="240" w:lineRule="auto"/>
        <w:jc w:val="both"/>
        <w:rPr>
          <w:rFonts w:ascii="Times New Roman" w:eastAsia="Times New Roman" w:hAnsi="Times New Roman" w:cs="Times New Roman"/>
          <w:sz w:val="20"/>
          <w:szCs w:val="20"/>
        </w:rPr>
      </w:pPr>
    </w:p>
    <w:p w14:paraId="5AF66336" w14:textId="77777777" w:rsidR="00860A62" w:rsidRDefault="00A14F06">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47C97C41" wp14:editId="17B09478">
            <wp:extent cx="3057525" cy="243840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3057525" cy="2438400"/>
                    </a:xfrm>
                    <a:prstGeom prst="rect">
                      <a:avLst/>
                    </a:prstGeom>
                    <a:ln/>
                  </pic:spPr>
                </pic:pic>
              </a:graphicData>
            </a:graphic>
          </wp:inline>
        </w:drawing>
      </w:r>
    </w:p>
    <w:p w14:paraId="3948F2DF" w14:textId="77777777" w:rsidR="00860A62" w:rsidRDefault="00A14F06">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Figure 3. City of LA district MAP (district 13)</w:t>
      </w:r>
    </w:p>
    <w:p w14:paraId="3E9A3033" w14:textId="77777777" w:rsidR="00860A62" w:rsidRDefault="00860A62">
      <w:pPr>
        <w:spacing w:line="240" w:lineRule="auto"/>
        <w:jc w:val="both"/>
        <w:rPr>
          <w:rFonts w:ascii="Times New Roman" w:eastAsia="Times New Roman" w:hAnsi="Times New Roman" w:cs="Times New Roman"/>
          <w:sz w:val="20"/>
          <w:szCs w:val="20"/>
        </w:rPr>
      </w:pPr>
    </w:p>
    <w:p w14:paraId="3C37F08A" w14:textId="77777777" w:rsidR="00860A62" w:rsidRDefault="00A14F06">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remaining data was selected for business status (20 for Active and 30 for Closed).  With the new clean data of businesses either ope</w:t>
      </w:r>
      <w:r>
        <w:rPr>
          <w:rFonts w:ascii="Times New Roman" w:eastAsia="Times New Roman" w:hAnsi="Times New Roman" w:cs="Times New Roman"/>
          <w:sz w:val="20"/>
          <w:szCs w:val="20"/>
        </w:rPr>
        <w:t xml:space="preserve">n or closed (plus </w:t>
      </w:r>
      <w:proofErr w:type="spellStart"/>
      <w:r>
        <w:rPr>
          <w:rFonts w:ascii="Times New Roman" w:eastAsia="Times New Roman" w:hAnsi="Times New Roman" w:cs="Times New Roman"/>
          <w:sz w:val="20"/>
          <w:szCs w:val="20"/>
        </w:rPr>
        <w:t>lat</w:t>
      </w:r>
      <w:proofErr w:type="spellEnd"/>
      <w:r>
        <w:rPr>
          <w:rFonts w:ascii="Times New Roman" w:eastAsia="Times New Roman" w:hAnsi="Times New Roman" w:cs="Times New Roman"/>
          <w:sz w:val="20"/>
          <w:szCs w:val="20"/>
        </w:rPr>
        <w:t xml:space="preserve">/long) we were able to upload the data set into SAP. This data set was then combined with the LA City Bike Lane (LA DOT).  </w:t>
      </w:r>
    </w:p>
    <w:p w14:paraId="4913BA12" w14:textId="77777777" w:rsidR="00860A62" w:rsidRDefault="00860A62">
      <w:pPr>
        <w:spacing w:line="240" w:lineRule="auto"/>
        <w:jc w:val="both"/>
        <w:rPr>
          <w:rFonts w:ascii="Times New Roman" w:eastAsia="Times New Roman" w:hAnsi="Times New Roman" w:cs="Times New Roman"/>
          <w:sz w:val="20"/>
          <w:szCs w:val="20"/>
        </w:rPr>
      </w:pPr>
    </w:p>
    <w:p w14:paraId="14D61983" w14:textId="77777777" w:rsidR="00860A62" w:rsidRDefault="00860A62">
      <w:pPr>
        <w:spacing w:line="240" w:lineRule="auto"/>
        <w:jc w:val="both"/>
        <w:rPr>
          <w:rFonts w:ascii="Times New Roman" w:eastAsia="Times New Roman" w:hAnsi="Times New Roman" w:cs="Times New Roman"/>
          <w:sz w:val="20"/>
          <w:szCs w:val="20"/>
        </w:rPr>
      </w:pPr>
    </w:p>
    <w:p w14:paraId="749D6950" w14:textId="77777777" w:rsidR="00860A62" w:rsidRDefault="00860A62">
      <w:pPr>
        <w:spacing w:line="240" w:lineRule="auto"/>
        <w:jc w:val="both"/>
        <w:rPr>
          <w:rFonts w:ascii="Times New Roman" w:eastAsia="Times New Roman" w:hAnsi="Times New Roman" w:cs="Times New Roman"/>
          <w:sz w:val="20"/>
          <w:szCs w:val="20"/>
        </w:rPr>
      </w:pPr>
    </w:p>
    <w:p w14:paraId="55DE2124" w14:textId="77777777" w:rsidR="00860A62" w:rsidRDefault="00860A62">
      <w:pPr>
        <w:spacing w:line="240" w:lineRule="auto"/>
        <w:jc w:val="both"/>
        <w:rPr>
          <w:rFonts w:ascii="Times New Roman" w:eastAsia="Times New Roman" w:hAnsi="Times New Roman" w:cs="Times New Roman"/>
          <w:sz w:val="20"/>
          <w:szCs w:val="20"/>
        </w:rPr>
      </w:pPr>
    </w:p>
    <w:p w14:paraId="45AA3E51" w14:textId="77777777" w:rsidR="00860A62" w:rsidRDefault="00860A62">
      <w:pPr>
        <w:spacing w:line="240" w:lineRule="auto"/>
        <w:jc w:val="both"/>
        <w:rPr>
          <w:rFonts w:ascii="Times New Roman" w:eastAsia="Times New Roman" w:hAnsi="Times New Roman" w:cs="Times New Roman"/>
          <w:sz w:val="20"/>
          <w:szCs w:val="20"/>
        </w:rPr>
      </w:pPr>
    </w:p>
    <w:p w14:paraId="2F2573E8" w14:textId="77777777" w:rsidR="00860A62" w:rsidRDefault="00A14F06">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 Analysis and Visualization</w:t>
      </w:r>
    </w:p>
    <w:p w14:paraId="4ADC53E3" w14:textId="77777777" w:rsidR="00860A62" w:rsidRDefault="00A14F06">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After data cleaning and determining what data would best describe our analys</w:t>
      </w:r>
      <w:r>
        <w:rPr>
          <w:rFonts w:ascii="Times New Roman" w:eastAsia="Times New Roman" w:hAnsi="Times New Roman" w:cs="Times New Roman"/>
          <w:sz w:val="20"/>
          <w:szCs w:val="20"/>
        </w:rPr>
        <w:t xml:space="preserve">is, a story and predictive model were created in SAP Analytics Cloud that provided a visual representation of the location and density of business closures within the city of Los Angeles.  </w:t>
      </w:r>
    </w:p>
    <w:p w14:paraId="018B05AF" w14:textId="77777777" w:rsidR="00860A62" w:rsidRDefault="00860A62">
      <w:pPr>
        <w:spacing w:line="240" w:lineRule="auto"/>
        <w:jc w:val="both"/>
        <w:rPr>
          <w:rFonts w:ascii="Times New Roman" w:eastAsia="Times New Roman" w:hAnsi="Times New Roman" w:cs="Times New Roman"/>
          <w:sz w:val="20"/>
          <w:szCs w:val="20"/>
        </w:rPr>
      </w:pPr>
    </w:p>
    <w:p w14:paraId="4D65B25C" w14:textId="77777777" w:rsidR="00860A62" w:rsidRDefault="00A14F06">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114300" distB="114300" distL="114300" distR="114300" wp14:anchorId="6C3C84AD" wp14:editId="68BACCD1">
            <wp:extent cx="3057525" cy="21336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3057525" cy="2133600"/>
                    </a:xfrm>
                    <a:prstGeom prst="rect">
                      <a:avLst/>
                    </a:prstGeom>
                    <a:ln/>
                  </pic:spPr>
                </pic:pic>
              </a:graphicData>
            </a:graphic>
          </wp:inline>
        </w:drawing>
      </w:r>
    </w:p>
    <w:p w14:paraId="51785E92" w14:textId="77777777" w:rsidR="00860A62" w:rsidRDefault="00A14F06">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Figure 4. LA City Bike Lane network. </w:t>
      </w:r>
    </w:p>
    <w:p w14:paraId="11D0E29B" w14:textId="77777777" w:rsidR="00860A62" w:rsidRDefault="00860A62">
      <w:pPr>
        <w:spacing w:line="240" w:lineRule="auto"/>
        <w:jc w:val="both"/>
        <w:rPr>
          <w:rFonts w:ascii="Times New Roman" w:eastAsia="Times New Roman" w:hAnsi="Times New Roman" w:cs="Times New Roman"/>
          <w:sz w:val="20"/>
          <w:szCs w:val="20"/>
        </w:rPr>
      </w:pPr>
    </w:p>
    <w:p w14:paraId="15920670" w14:textId="77777777" w:rsidR="00860A62" w:rsidRDefault="00A14F06">
      <w:pPr>
        <w:spacing w:line="240" w:lineRule="auto"/>
        <w:rPr>
          <w:rFonts w:ascii="Times New Roman" w:eastAsia="Times New Roman" w:hAnsi="Times New Roman" w:cs="Times New Roman"/>
        </w:rPr>
      </w:pPr>
      <w:r>
        <w:rPr>
          <w:rFonts w:ascii="Times New Roman" w:eastAsia="Times New Roman" w:hAnsi="Times New Roman" w:cs="Times New Roman"/>
          <w:b/>
        </w:rPr>
        <w:t xml:space="preserve">6.1 Closed and Open Bar </w:t>
      </w:r>
      <w:r>
        <w:rPr>
          <w:rFonts w:ascii="Times New Roman" w:eastAsia="Times New Roman" w:hAnsi="Times New Roman" w:cs="Times New Roman"/>
          <w:b/>
        </w:rPr>
        <w:t xml:space="preserve">Chart  </w:t>
      </w:r>
    </w:p>
    <w:p w14:paraId="1E0DBE06" w14:textId="77777777" w:rsidR="00860A62" w:rsidRDefault="00A14F06">
      <w:pPr>
        <w:tabs>
          <w:tab w:val="left" w:pos="284"/>
        </w:tabs>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Before taking an </w:t>
      </w:r>
      <w:proofErr w:type="gramStart"/>
      <w:r>
        <w:rPr>
          <w:rFonts w:ascii="Times New Roman" w:eastAsia="Times New Roman" w:hAnsi="Times New Roman" w:cs="Times New Roman"/>
          <w:sz w:val="20"/>
          <w:szCs w:val="20"/>
        </w:rPr>
        <w:t>in depth</w:t>
      </w:r>
      <w:proofErr w:type="gramEnd"/>
      <w:r>
        <w:rPr>
          <w:rFonts w:ascii="Times New Roman" w:eastAsia="Times New Roman" w:hAnsi="Times New Roman" w:cs="Times New Roman"/>
          <w:sz w:val="20"/>
          <w:szCs w:val="20"/>
        </w:rPr>
        <w:t xml:space="preserve"> review of the businesses that opened and closed from 2016-202, a bar chart provides us with a visualization of the fluctuation of businesses opening and closing over the timeline. This bar chart depicts business activity by quarte</w:t>
      </w:r>
      <w:r>
        <w:rPr>
          <w:rFonts w:ascii="Times New Roman" w:eastAsia="Times New Roman" w:hAnsi="Times New Roman" w:cs="Times New Roman"/>
          <w:sz w:val="20"/>
          <w:szCs w:val="20"/>
        </w:rPr>
        <w:t xml:space="preserve">rs and at first glance trends are particularly apparent. New businesses were more likely to open within the first quarter of the year based on volume. The opposite was true businesses that closed which happened primarily in the last quarter of the year. </w:t>
      </w:r>
    </w:p>
    <w:p w14:paraId="103F9CA9" w14:textId="77777777" w:rsidR="00860A62" w:rsidRDefault="00860A62">
      <w:pPr>
        <w:tabs>
          <w:tab w:val="left" w:pos="284"/>
        </w:tabs>
        <w:spacing w:line="240" w:lineRule="auto"/>
        <w:jc w:val="both"/>
        <w:rPr>
          <w:rFonts w:ascii="Times New Roman" w:eastAsia="Times New Roman" w:hAnsi="Times New Roman" w:cs="Times New Roman"/>
          <w:sz w:val="20"/>
          <w:szCs w:val="20"/>
        </w:rPr>
      </w:pPr>
    </w:p>
    <w:p w14:paraId="7369C6E0" w14:textId="77777777" w:rsidR="00860A62" w:rsidRDefault="00A14F06">
      <w:pPr>
        <w:tabs>
          <w:tab w:val="left" w:pos="284"/>
        </w:tabs>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By adjusting the “Drill” levels in the chart the data displayed in the bar chart can reflect business activity by year. From 2016 to 2018 the average new businesses annually were 2,151 and closed businesses were 2,087. From 2019 to 2021 the new annual busi</w:t>
      </w:r>
      <w:r>
        <w:rPr>
          <w:rFonts w:ascii="Times New Roman" w:eastAsia="Times New Roman" w:hAnsi="Times New Roman" w:cs="Times New Roman"/>
          <w:sz w:val="20"/>
          <w:szCs w:val="20"/>
        </w:rPr>
        <w:t xml:space="preserve">nesses opened dropped to 1,804, but was more significant for 2021 was the </w:t>
      </w:r>
      <w:proofErr w:type="gramStart"/>
      <w:r>
        <w:rPr>
          <w:rFonts w:ascii="Times New Roman" w:eastAsia="Times New Roman" w:hAnsi="Times New Roman" w:cs="Times New Roman"/>
          <w:sz w:val="20"/>
          <w:szCs w:val="20"/>
        </w:rPr>
        <w:t>amount</w:t>
      </w:r>
      <w:proofErr w:type="gramEnd"/>
      <w:r>
        <w:rPr>
          <w:rFonts w:ascii="Times New Roman" w:eastAsia="Times New Roman" w:hAnsi="Times New Roman" w:cs="Times New Roman"/>
          <w:sz w:val="20"/>
          <w:szCs w:val="20"/>
        </w:rPr>
        <w:t xml:space="preserve"> of businesses that closed which dropped to 506 or 32% drop from the previous year. </w:t>
      </w:r>
    </w:p>
    <w:p w14:paraId="3BFF6427" w14:textId="77777777" w:rsidR="00860A62" w:rsidRDefault="00A14F06">
      <w:pPr>
        <w:tabs>
          <w:tab w:val="left" w:pos="284"/>
        </w:tabs>
        <w:spacing w:line="240" w:lineRule="auto"/>
        <w:jc w:val="both"/>
        <w:rPr>
          <w:rFonts w:ascii="Times New Roman" w:eastAsia="Times New Roman" w:hAnsi="Times New Roman" w:cs="Times New Roman"/>
        </w:rPr>
      </w:pPr>
      <w:r>
        <w:rPr>
          <w:rFonts w:ascii="Times New Roman" w:eastAsia="Times New Roman" w:hAnsi="Times New Roman" w:cs="Times New Roman"/>
          <w:sz w:val="20"/>
          <w:szCs w:val="20"/>
        </w:rPr>
        <w:t xml:space="preserve"> </w:t>
      </w:r>
      <w:r>
        <w:rPr>
          <w:rFonts w:ascii="Times New Roman" w:eastAsia="Times New Roman" w:hAnsi="Times New Roman" w:cs="Times New Roman"/>
          <w:noProof/>
        </w:rPr>
        <w:drawing>
          <wp:inline distT="114300" distB="114300" distL="114300" distR="114300" wp14:anchorId="61506463" wp14:editId="64280A78">
            <wp:extent cx="3057525" cy="15240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3057525" cy="1524000"/>
                    </a:xfrm>
                    <a:prstGeom prst="rect">
                      <a:avLst/>
                    </a:prstGeom>
                    <a:ln/>
                  </pic:spPr>
                </pic:pic>
              </a:graphicData>
            </a:graphic>
          </wp:inline>
        </w:drawing>
      </w:r>
    </w:p>
    <w:p w14:paraId="4FB211D8" w14:textId="77777777" w:rsidR="00860A62" w:rsidRDefault="00A14F06">
      <w:pPr>
        <w:tabs>
          <w:tab w:val="left" w:pos="284"/>
        </w:tabs>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Figure 5. 2016-2021 Open/Closed bar chart</w:t>
      </w:r>
    </w:p>
    <w:p w14:paraId="7D6377F6" w14:textId="77777777" w:rsidR="00860A62" w:rsidRDefault="00860A62">
      <w:pPr>
        <w:spacing w:line="240" w:lineRule="auto"/>
        <w:jc w:val="both"/>
        <w:rPr>
          <w:rFonts w:ascii="Times New Roman" w:eastAsia="Times New Roman" w:hAnsi="Times New Roman" w:cs="Times New Roman"/>
        </w:rPr>
      </w:pPr>
    </w:p>
    <w:p w14:paraId="6BFE192B" w14:textId="77777777" w:rsidR="00860A62" w:rsidRDefault="00A14F06">
      <w:pPr>
        <w:spacing w:line="240" w:lineRule="auto"/>
        <w:jc w:val="both"/>
        <w:rPr>
          <w:rFonts w:ascii="Times New Roman" w:eastAsia="Times New Roman" w:hAnsi="Times New Roman" w:cs="Times New Roman"/>
        </w:rPr>
      </w:pPr>
      <w:r>
        <w:rPr>
          <w:rFonts w:ascii="Times New Roman" w:eastAsia="Times New Roman" w:hAnsi="Times New Roman" w:cs="Times New Roman"/>
          <w:b/>
        </w:rPr>
        <w:t>6.2 Time Series Chart with Forecast</w:t>
      </w:r>
    </w:p>
    <w:p w14:paraId="0E1869C1" w14:textId="77777777" w:rsidR="00860A62" w:rsidRDefault="00A14F06">
      <w:pPr>
        <w:tabs>
          <w:tab w:val="left" w:pos="284"/>
        </w:tabs>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sz w:val="20"/>
          <w:szCs w:val="20"/>
        </w:rPr>
        <w:t>The Time Series chart provides an additional visualization of business activity in District 13. It displays a gradual downtrend from 2016 through 2021 for both new and closed business. The forecast function with triple e</w:t>
      </w:r>
      <w:r>
        <w:rPr>
          <w:rFonts w:ascii="Times New Roman" w:eastAsia="Times New Roman" w:hAnsi="Times New Roman" w:cs="Times New Roman"/>
          <w:sz w:val="20"/>
          <w:szCs w:val="20"/>
        </w:rPr>
        <w:t xml:space="preserve">xponential smoothing was applied to the Time Series Chart. While the chart below reflects significant drops in new and closed </w:t>
      </w:r>
      <w:r>
        <w:rPr>
          <w:rFonts w:ascii="Times New Roman" w:eastAsia="Times New Roman" w:hAnsi="Times New Roman" w:cs="Times New Roman"/>
          <w:sz w:val="20"/>
          <w:szCs w:val="20"/>
        </w:rPr>
        <w:t xml:space="preserve">businesses projected for 2022, the Time Series Chart can be adjusted by </w:t>
      </w:r>
      <w:proofErr w:type="gramStart"/>
      <w:r>
        <w:rPr>
          <w:rFonts w:ascii="Times New Roman" w:eastAsia="Times New Roman" w:hAnsi="Times New Roman" w:cs="Times New Roman"/>
          <w:sz w:val="20"/>
          <w:szCs w:val="20"/>
        </w:rPr>
        <w:t>focusing  by</w:t>
      </w:r>
      <w:proofErr w:type="gramEnd"/>
      <w:r>
        <w:rPr>
          <w:rFonts w:ascii="Times New Roman" w:eastAsia="Times New Roman" w:hAnsi="Times New Roman" w:cs="Times New Roman"/>
          <w:sz w:val="20"/>
          <w:szCs w:val="20"/>
        </w:rPr>
        <w:t xml:space="preserve"> adjusting the visualization in the chart to f</w:t>
      </w:r>
      <w:r>
        <w:rPr>
          <w:rFonts w:ascii="Times New Roman" w:eastAsia="Times New Roman" w:hAnsi="Times New Roman" w:cs="Times New Roman"/>
          <w:sz w:val="20"/>
          <w:szCs w:val="20"/>
        </w:rPr>
        <w:t xml:space="preserve">ocus only </w:t>
      </w:r>
      <w:proofErr w:type="spellStart"/>
      <w:r>
        <w:rPr>
          <w:rFonts w:ascii="Times New Roman" w:eastAsia="Times New Roman" w:hAnsi="Times New Roman" w:cs="Times New Roman"/>
          <w:sz w:val="20"/>
          <w:szCs w:val="20"/>
        </w:rPr>
        <w:t>only</w:t>
      </w:r>
      <w:proofErr w:type="spellEnd"/>
      <w:r>
        <w:rPr>
          <w:rFonts w:ascii="Times New Roman" w:eastAsia="Times New Roman" w:hAnsi="Times New Roman" w:cs="Times New Roman"/>
          <w:sz w:val="20"/>
          <w:szCs w:val="20"/>
        </w:rPr>
        <w:t xml:space="preserve"> on 2021 and the forecast; it appears to be more consistent with the performance in 2021. </w:t>
      </w:r>
    </w:p>
    <w:p w14:paraId="599DD094" w14:textId="77777777" w:rsidR="00860A62" w:rsidRDefault="00A14F06">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6F269BFF" wp14:editId="373B6FE3">
            <wp:extent cx="3057525" cy="15875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057525" cy="1587500"/>
                    </a:xfrm>
                    <a:prstGeom prst="rect">
                      <a:avLst/>
                    </a:prstGeom>
                    <a:ln/>
                  </pic:spPr>
                </pic:pic>
              </a:graphicData>
            </a:graphic>
          </wp:inline>
        </w:drawing>
      </w:r>
    </w:p>
    <w:p w14:paraId="165791D7" w14:textId="77777777" w:rsidR="00860A62" w:rsidRDefault="00A14F06">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Figure 6. Open/Closed Time Series with Forecast</w:t>
      </w:r>
    </w:p>
    <w:p w14:paraId="388290F0" w14:textId="77777777" w:rsidR="00860A62" w:rsidRDefault="00860A62">
      <w:pPr>
        <w:spacing w:line="240" w:lineRule="auto"/>
        <w:jc w:val="both"/>
        <w:rPr>
          <w:rFonts w:ascii="Times New Roman" w:eastAsia="Times New Roman" w:hAnsi="Times New Roman" w:cs="Times New Roman"/>
          <w:b/>
        </w:rPr>
      </w:pPr>
    </w:p>
    <w:p w14:paraId="03FF2AFF" w14:textId="77777777" w:rsidR="00860A62" w:rsidRDefault="00A14F06">
      <w:pPr>
        <w:spacing w:line="240" w:lineRule="auto"/>
        <w:jc w:val="both"/>
        <w:rPr>
          <w:rFonts w:ascii="Times New Roman" w:eastAsia="Times New Roman" w:hAnsi="Times New Roman" w:cs="Times New Roman"/>
          <w:b/>
        </w:rPr>
      </w:pPr>
      <w:r>
        <w:rPr>
          <w:rFonts w:ascii="Times New Roman" w:eastAsia="Times New Roman" w:hAnsi="Times New Roman" w:cs="Times New Roman"/>
          <w:b/>
        </w:rPr>
        <w:t>6.3 Heat Map</w:t>
      </w:r>
    </w:p>
    <w:p w14:paraId="6F212A03" w14:textId="77777777" w:rsidR="00860A62" w:rsidRDefault="00A14F06">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sz w:val="20"/>
          <w:szCs w:val="20"/>
        </w:rPr>
        <w:t>To assist with determining which area to focus on within District 13, the bike lanes ar</w:t>
      </w:r>
      <w:r>
        <w:rPr>
          <w:rFonts w:ascii="Times New Roman" w:eastAsia="Times New Roman" w:hAnsi="Times New Roman" w:cs="Times New Roman"/>
          <w:sz w:val="20"/>
          <w:szCs w:val="20"/>
        </w:rPr>
        <w:t>e clearly identified, buy utilizing a heat map. It can then be determined which areas have higher concentrations of closed businesses. The heat map identified two potential stretches of roads to compare. The bike lane route towards Hollywood Blvd. and Sant</w:t>
      </w:r>
      <w:r>
        <w:rPr>
          <w:rFonts w:ascii="Times New Roman" w:eastAsia="Times New Roman" w:hAnsi="Times New Roman" w:cs="Times New Roman"/>
          <w:sz w:val="20"/>
          <w:szCs w:val="20"/>
        </w:rPr>
        <w:t xml:space="preserve">a Monica Blvd. both had concentrations of closed businesses, however Santa Monica Blvd. was a closer reflection of the businesses on the bike lane. Hollywood Blvd has a very dense concentration of businesses and the closure activity (yellow) is reflective </w:t>
      </w:r>
      <w:r>
        <w:rPr>
          <w:rFonts w:ascii="Times New Roman" w:eastAsia="Times New Roman" w:hAnsi="Times New Roman" w:cs="Times New Roman"/>
          <w:sz w:val="20"/>
          <w:szCs w:val="20"/>
        </w:rPr>
        <w:t xml:space="preserve">of that. Santa Monica Blvd. was selected as the “Non-Bike Lane” road. </w:t>
      </w:r>
    </w:p>
    <w:p w14:paraId="6655A9D3" w14:textId="77777777" w:rsidR="00860A62" w:rsidRDefault="00860A62">
      <w:pPr>
        <w:spacing w:line="240" w:lineRule="auto"/>
        <w:jc w:val="both"/>
        <w:rPr>
          <w:rFonts w:ascii="Times New Roman" w:eastAsia="Times New Roman" w:hAnsi="Times New Roman" w:cs="Times New Roman"/>
          <w:b/>
        </w:rPr>
      </w:pPr>
    </w:p>
    <w:p w14:paraId="7F6103DA" w14:textId="77777777" w:rsidR="00860A62" w:rsidRDefault="00A14F06">
      <w:pPr>
        <w:spacing w:line="240" w:lineRule="auto"/>
        <w:jc w:val="both"/>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7E4020D1" wp14:editId="7D37EB75">
            <wp:extent cx="3057525" cy="17145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3057525" cy="1714500"/>
                    </a:xfrm>
                    <a:prstGeom prst="rect">
                      <a:avLst/>
                    </a:prstGeom>
                    <a:ln/>
                  </pic:spPr>
                </pic:pic>
              </a:graphicData>
            </a:graphic>
          </wp:inline>
        </w:drawing>
      </w:r>
    </w:p>
    <w:p w14:paraId="47DDBA3B" w14:textId="77777777" w:rsidR="00860A62" w:rsidRDefault="00A14F06">
      <w:pPr>
        <w:tabs>
          <w:tab w:val="left" w:pos="284"/>
        </w:tabs>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Figure 7. Area of study Geo Map with open/closed.</w:t>
      </w:r>
    </w:p>
    <w:p w14:paraId="203E42FA" w14:textId="77777777" w:rsidR="00860A62" w:rsidRDefault="00860A62">
      <w:pPr>
        <w:tabs>
          <w:tab w:val="left" w:pos="284"/>
        </w:tabs>
        <w:spacing w:line="240" w:lineRule="auto"/>
        <w:jc w:val="both"/>
        <w:rPr>
          <w:rFonts w:ascii="Times New Roman" w:eastAsia="Times New Roman" w:hAnsi="Times New Roman" w:cs="Times New Roman"/>
          <w:sz w:val="20"/>
          <w:szCs w:val="20"/>
        </w:rPr>
      </w:pPr>
    </w:p>
    <w:p w14:paraId="0F9C269F" w14:textId="77777777" w:rsidR="00860A62" w:rsidRDefault="00860A62">
      <w:pPr>
        <w:tabs>
          <w:tab w:val="left" w:pos="284"/>
        </w:tabs>
        <w:spacing w:line="240" w:lineRule="auto"/>
        <w:jc w:val="both"/>
        <w:rPr>
          <w:rFonts w:ascii="Times New Roman" w:eastAsia="Times New Roman" w:hAnsi="Times New Roman" w:cs="Times New Roman"/>
          <w:sz w:val="20"/>
          <w:szCs w:val="20"/>
        </w:rPr>
      </w:pPr>
    </w:p>
    <w:p w14:paraId="74826545" w14:textId="77777777" w:rsidR="00860A62" w:rsidRDefault="00860A62">
      <w:pPr>
        <w:tabs>
          <w:tab w:val="left" w:pos="284"/>
        </w:tabs>
        <w:spacing w:line="240" w:lineRule="auto"/>
        <w:jc w:val="both"/>
        <w:rPr>
          <w:rFonts w:ascii="Times New Roman" w:eastAsia="Times New Roman" w:hAnsi="Times New Roman" w:cs="Times New Roman"/>
          <w:sz w:val="20"/>
          <w:szCs w:val="20"/>
        </w:rPr>
      </w:pPr>
    </w:p>
    <w:p w14:paraId="4973FB28" w14:textId="77777777" w:rsidR="00860A62" w:rsidRDefault="00A14F06">
      <w:pPr>
        <w:spacing w:line="240" w:lineRule="auto"/>
        <w:jc w:val="both"/>
        <w:rPr>
          <w:rFonts w:ascii="Times New Roman" w:eastAsia="Times New Roman" w:hAnsi="Times New Roman" w:cs="Times New Roman"/>
        </w:rPr>
      </w:pPr>
      <w:r>
        <w:rPr>
          <w:rFonts w:ascii="Times New Roman" w:eastAsia="Times New Roman" w:hAnsi="Times New Roman" w:cs="Times New Roman"/>
          <w:b/>
        </w:rPr>
        <w:t xml:space="preserve">6.4 Geo Map  </w:t>
      </w:r>
    </w:p>
    <w:p w14:paraId="01770760" w14:textId="77777777" w:rsidR="00860A62" w:rsidRDefault="00A14F06">
      <w:pPr>
        <w:tabs>
          <w:tab w:val="left" w:pos="284"/>
        </w:tabs>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focus of our study was Council District 13 and a Geo Map was used to provide visual reference of our focus and </w:t>
      </w:r>
      <w:r>
        <w:rPr>
          <w:rFonts w:ascii="Times New Roman" w:eastAsia="Times New Roman" w:hAnsi="Times New Roman" w:cs="Times New Roman"/>
          <w:sz w:val="20"/>
          <w:szCs w:val="20"/>
        </w:rPr>
        <w:t>visualization for the paper. Businesses that opened and closed from 2016-2021 are represented by blue squares and red stars throughout the map. Additional parameters added to the Geo Map were flow layers which represented the bike lanes in District 13 as w</w:t>
      </w:r>
      <w:r>
        <w:rPr>
          <w:rFonts w:ascii="Times New Roman" w:eastAsia="Times New Roman" w:hAnsi="Times New Roman" w:cs="Times New Roman"/>
          <w:sz w:val="20"/>
          <w:szCs w:val="20"/>
        </w:rPr>
        <w:t xml:space="preserve">ell as the non-bike lane area. With the flow layers activated our team can further analyze the </w:t>
      </w:r>
      <w:r>
        <w:rPr>
          <w:rFonts w:ascii="Times New Roman" w:eastAsia="Times New Roman" w:hAnsi="Times New Roman" w:cs="Times New Roman"/>
          <w:sz w:val="20"/>
          <w:szCs w:val="20"/>
        </w:rPr>
        <w:lastRenderedPageBreak/>
        <w:t xml:space="preserve">businesses that opened and closed in the focus areas along the bike lanes and the non-bike lane area. </w:t>
      </w:r>
    </w:p>
    <w:p w14:paraId="4E62992F" w14:textId="77777777" w:rsidR="00860A62" w:rsidRDefault="00860A62">
      <w:pPr>
        <w:tabs>
          <w:tab w:val="left" w:pos="284"/>
        </w:tabs>
        <w:spacing w:line="240" w:lineRule="auto"/>
        <w:jc w:val="both"/>
        <w:rPr>
          <w:rFonts w:ascii="Times New Roman" w:eastAsia="Times New Roman" w:hAnsi="Times New Roman" w:cs="Times New Roman"/>
          <w:sz w:val="20"/>
          <w:szCs w:val="20"/>
        </w:rPr>
      </w:pPr>
    </w:p>
    <w:p w14:paraId="379B7977" w14:textId="77777777" w:rsidR="00860A62" w:rsidRDefault="00A14F06">
      <w:pPr>
        <w:tabs>
          <w:tab w:val="left" w:pos="284"/>
        </w:tabs>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6550D951" wp14:editId="69ADF554">
            <wp:extent cx="2971800" cy="2006304"/>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2971800" cy="2006304"/>
                    </a:xfrm>
                    <a:prstGeom prst="rect">
                      <a:avLst/>
                    </a:prstGeom>
                    <a:ln/>
                  </pic:spPr>
                </pic:pic>
              </a:graphicData>
            </a:graphic>
          </wp:inline>
        </w:drawing>
      </w:r>
    </w:p>
    <w:p w14:paraId="628FA3EB" w14:textId="77777777" w:rsidR="00860A62" w:rsidRDefault="00A14F06">
      <w:pPr>
        <w:tabs>
          <w:tab w:val="left" w:pos="284"/>
        </w:tabs>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Figure 8. Area of study Geo Map with open/closed. </w:t>
      </w:r>
    </w:p>
    <w:p w14:paraId="3B905878" w14:textId="77777777" w:rsidR="00860A62" w:rsidRDefault="00860A62">
      <w:pPr>
        <w:tabs>
          <w:tab w:val="left" w:pos="284"/>
        </w:tabs>
        <w:spacing w:line="240" w:lineRule="auto"/>
        <w:jc w:val="both"/>
        <w:rPr>
          <w:rFonts w:ascii="Times New Roman" w:eastAsia="Times New Roman" w:hAnsi="Times New Roman" w:cs="Times New Roman"/>
          <w:sz w:val="20"/>
          <w:szCs w:val="20"/>
        </w:rPr>
      </w:pPr>
    </w:p>
    <w:p w14:paraId="2B9ED53A" w14:textId="77777777" w:rsidR="00860A62" w:rsidRDefault="00A14F06">
      <w:pPr>
        <w:spacing w:line="240" w:lineRule="auto"/>
        <w:jc w:val="both"/>
        <w:rPr>
          <w:rFonts w:ascii="Times New Roman" w:eastAsia="Times New Roman" w:hAnsi="Times New Roman" w:cs="Times New Roman"/>
          <w:b/>
        </w:rPr>
      </w:pPr>
      <w:r>
        <w:rPr>
          <w:rFonts w:ascii="Times New Roman" w:eastAsia="Times New Roman" w:hAnsi="Times New Roman" w:cs="Times New Roman"/>
          <w:b/>
        </w:rPr>
        <w:t>6.5</w:t>
      </w:r>
      <w:r>
        <w:rPr>
          <w:rFonts w:ascii="Times New Roman" w:eastAsia="Times New Roman" w:hAnsi="Times New Roman" w:cs="Times New Roman"/>
          <w:b/>
        </w:rPr>
        <w:t xml:space="preserve"> Geo Map (Bike Lane/Non-Bike Lane)</w:t>
      </w:r>
    </w:p>
    <w:p w14:paraId="0766DF8D" w14:textId="77777777" w:rsidR="00860A62" w:rsidRDefault="00A14F06">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Utilizing the Polygon Filter setting in the Geo Map, the new and closed businesses can be isolated so a more focused analysis can be developed along the bike lane / non-bike lane area. </w:t>
      </w:r>
    </w:p>
    <w:p w14:paraId="109AD0A9" w14:textId="77777777" w:rsidR="00860A62" w:rsidRDefault="00860A62">
      <w:pPr>
        <w:spacing w:line="240" w:lineRule="auto"/>
        <w:jc w:val="both"/>
        <w:rPr>
          <w:rFonts w:ascii="Times New Roman" w:eastAsia="Times New Roman" w:hAnsi="Times New Roman" w:cs="Times New Roman"/>
          <w:sz w:val="20"/>
          <w:szCs w:val="20"/>
        </w:rPr>
      </w:pPr>
    </w:p>
    <w:p w14:paraId="1E438BDC" w14:textId="77777777" w:rsidR="00860A62" w:rsidRDefault="00A14F06">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From 2016 to 2021 along the Bike Lane: 139 new businesses opened, 82 closed, and 17 businesses opened and closed during the same period. The closure rate for businesses that opened and closed during the same period was 12%. Along Santa Monica Blvd. (Non-Bi</w:t>
      </w:r>
      <w:r>
        <w:rPr>
          <w:rFonts w:ascii="Times New Roman" w:eastAsia="Times New Roman" w:hAnsi="Times New Roman" w:cs="Times New Roman"/>
          <w:sz w:val="20"/>
          <w:szCs w:val="20"/>
        </w:rPr>
        <w:t xml:space="preserve">ke Lane) 94 new businesses opened, 92 closed, and 23 opened and closed during the same period. The closure rate along Santa Monica Blvd. was 24%. </w:t>
      </w:r>
    </w:p>
    <w:p w14:paraId="20592DB2" w14:textId="77777777" w:rsidR="00860A62" w:rsidRDefault="00860A62">
      <w:pPr>
        <w:spacing w:line="240" w:lineRule="auto"/>
        <w:jc w:val="both"/>
        <w:rPr>
          <w:rFonts w:ascii="Times New Roman" w:eastAsia="Times New Roman" w:hAnsi="Times New Roman" w:cs="Times New Roman"/>
          <w:sz w:val="20"/>
          <w:szCs w:val="20"/>
        </w:rPr>
      </w:pPr>
    </w:p>
    <w:p w14:paraId="183AD70A" w14:textId="77777777" w:rsidR="00860A62" w:rsidRDefault="00A14F06">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These results confirm our hypothesis that businesses near established bike lane infrastructure are more resi</w:t>
      </w:r>
      <w:r>
        <w:rPr>
          <w:rFonts w:ascii="Times New Roman" w:eastAsia="Times New Roman" w:hAnsi="Times New Roman" w:cs="Times New Roman"/>
          <w:sz w:val="20"/>
          <w:szCs w:val="20"/>
        </w:rPr>
        <w:t xml:space="preserve">lient to closures compared to businesses without the bike lane infrastructure. The results of this small sample size </w:t>
      </w:r>
      <w:proofErr w:type="gramStart"/>
      <w:r>
        <w:rPr>
          <w:rFonts w:ascii="Times New Roman" w:eastAsia="Times New Roman" w:hAnsi="Times New Roman" w:cs="Times New Roman"/>
          <w:sz w:val="20"/>
          <w:szCs w:val="20"/>
        </w:rPr>
        <w:t>suggests</w:t>
      </w:r>
      <w:proofErr w:type="gramEnd"/>
      <w:r>
        <w:rPr>
          <w:rFonts w:ascii="Times New Roman" w:eastAsia="Times New Roman" w:hAnsi="Times New Roman" w:cs="Times New Roman"/>
          <w:sz w:val="20"/>
          <w:szCs w:val="20"/>
        </w:rPr>
        <w:t xml:space="preserve"> the study warrants a more thorough review of the data and expansion to focus on all bike lane infrastructure throughout Los Angele</w:t>
      </w:r>
      <w:r>
        <w:rPr>
          <w:rFonts w:ascii="Times New Roman" w:eastAsia="Times New Roman" w:hAnsi="Times New Roman" w:cs="Times New Roman"/>
          <w:sz w:val="20"/>
          <w:szCs w:val="20"/>
        </w:rPr>
        <w:t xml:space="preserve">s. </w:t>
      </w:r>
    </w:p>
    <w:p w14:paraId="24585827" w14:textId="77777777" w:rsidR="00860A62" w:rsidRDefault="00860A62">
      <w:pPr>
        <w:spacing w:line="240" w:lineRule="auto"/>
        <w:jc w:val="both"/>
        <w:rPr>
          <w:rFonts w:ascii="Times New Roman" w:eastAsia="Times New Roman" w:hAnsi="Times New Roman" w:cs="Times New Roman"/>
          <w:sz w:val="20"/>
          <w:szCs w:val="20"/>
        </w:rPr>
      </w:pPr>
    </w:p>
    <w:p w14:paraId="6C3A8883" w14:textId="77777777" w:rsidR="00860A62" w:rsidRDefault="00A14F06">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51A98FDA" wp14:editId="71006D18">
            <wp:extent cx="3057525" cy="15875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3057525" cy="1587500"/>
                    </a:xfrm>
                    <a:prstGeom prst="rect">
                      <a:avLst/>
                    </a:prstGeom>
                    <a:ln/>
                  </pic:spPr>
                </pic:pic>
              </a:graphicData>
            </a:graphic>
          </wp:inline>
        </w:drawing>
      </w:r>
    </w:p>
    <w:p w14:paraId="1C93FA36" w14:textId="77777777" w:rsidR="00860A62" w:rsidRDefault="00A14F06">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Figure 9. Focused area of study Geo Map.</w:t>
      </w:r>
    </w:p>
    <w:p w14:paraId="73F29D64" w14:textId="77777777" w:rsidR="00860A62" w:rsidRDefault="00860A62">
      <w:pPr>
        <w:spacing w:line="240" w:lineRule="auto"/>
        <w:rPr>
          <w:rFonts w:ascii="Times New Roman" w:eastAsia="Times New Roman" w:hAnsi="Times New Roman" w:cs="Times New Roman"/>
          <w:sz w:val="20"/>
          <w:szCs w:val="20"/>
        </w:rPr>
      </w:pPr>
    </w:p>
    <w:p w14:paraId="3D8CF2E0" w14:textId="77777777" w:rsidR="00860A62" w:rsidRDefault="00A14F0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7. Conclusion</w:t>
      </w:r>
    </w:p>
    <w:p w14:paraId="634E446E" w14:textId="77777777" w:rsidR="00860A62" w:rsidRDefault="00A14F06">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Finally, summing up all the above work we can conclude the following: </w:t>
      </w:r>
    </w:p>
    <w:p w14:paraId="4CA40D9F" w14:textId="77777777" w:rsidR="00860A62" w:rsidRDefault="00A14F06">
      <w:pPr>
        <w:spacing w:line="240" w:lineRule="auto"/>
        <w:ind w:firstLine="720"/>
        <w:jc w:val="both"/>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i</w:t>
      </w:r>
      <w:proofErr w:type="spellEnd"/>
      <w:r>
        <w:rPr>
          <w:rFonts w:ascii="Times New Roman" w:eastAsia="Times New Roman" w:hAnsi="Times New Roman" w:cs="Times New Roman"/>
          <w:sz w:val="20"/>
          <w:szCs w:val="20"/>
        </w:rPr>
        <w:t xml:space="preserve">. More new business opened on the bike lane during the period of study than the non-bike lane route. </w:t>
      </w:r>
    </w:p>
    <w:p w14:paraId="4CAB688C" w14:textId="77777777" w:rsidR="00860A62" w:rsidRDefault="00A14F06">
      <w:pPr>
        <w:spacing w:line="24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ii. The same amount of business closed during the period of study on both the bike lane and non-bike lane route.  </w:t>
      </w:r>
    </w:p>
    <w:p w14:paraId="66D6B041" w14:textId="77777777" w:rsidR="00860A62" w:rsidRDefault="00A14F06">
      <w:pPr>
        <w:spacing w:line="24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iii. New businesses along the bike lan</w:t>
      </w:r>
      <w:r>
        <w:rPr>
          <w:rFonts w:ascii="Times New Roman" w:eastAsia="Times New Roman" w:hAnsi="Times New Roman" w:cs="Times New Roman"/>
          <w:sz w:val="20"/>
          <w:szCs w:val="20"/>
        </w:rPr>
        <w:t xml:space="preserve">e route were less likely to close. (12% vs 24%) </w:t>
      </w:r>
    </w:p>
    <w:p w14:paraId="55348EF2" w14:textId="77777777" w:rsidR="00860A62" w:rsidRDefault="00A14F06">
      <w:pPr>
        <w:spacing w:line="24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iv. Bike lanes appear to positively affect local business resilience.   </w:t>
      </w:r>
    </w:p>
    <w:p w14:paraId="5C5CB1E1" w14:textId="77777777" w:rsidR="00860A62" w:rsidRDefault="00A14F06">
      <w:pPr>
        <w:spacing w:line="24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v. Further research is needed in order to conclude positive economic benefit of bike lanes.  </w:t>
      </w:r>
    </w:p>
    <w:p w14:paraId="6B20E804" w14:textId="77777777" w:rsidR="00860A62" w:rsidRDefault="00860A62">
      <w:pPr>
        <w:spacing w:line="240" w:lineRule="auto"/>
        <w:jc w:val="both"/>
        <w:rPr>
          <w:rFonts w:ascii="Times New Roman" w:eastAsia="Times New Roman" w:hAnsi="Times New Roman" w:cs="Times New Roman"/>
          <w:sz w:val="20"/>
          <w:szCs w:val="20"/>
        </w:rPr>
      </w:pPr>
    </w:p>
    <w:p w14:paraId="6871D524" w14:textId="77777777" w:rsidR="00860A62" w:rsidRDefault="00A14F06">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One surprising insight that the analysi</w:t>
      </w:r>
      <w:r>
        <w:rPr>
          <w:rFonts w:ascii="Times New Roman" w:eastAsia="Times New Roman" w:hAnsi="Times New Roman" w:cs="Times New Roman"/>
          <w:sz w:val="20"/>
          <w:szCs w:val="20"/>
        </w:rPr>
        <w:t>s provided was the fact that Covid may not have had as significant of an impact in closures then predicted.  Could this be the result of quick federal and state small business loans or employee furloughs taking effect?  This question is ripe for study in f</w:t>
      </w:r>
      <w:r>
        <w:rPr>
          <w:rFonts w:ascii="Times New Roman" w:eastAsia="Times New Roman" w:hAnsi="Times New Roman" w:cs="Times New Roman"/>
          <w:sz w:val="20"/>
          <w:szCs w:val="20"/>
        </w:rPr>
        <w:t xml:space="preserve">uture papers. Clearly it is difficult to tease out the actual impact of Covid.  What we do know is that bike lanes themselves played a significant role in predicting which business remained open. </w:t>
      </w:r>
    </w:p>
    <w:p w14:paraId="720AB14C" w14:textId="77777777" w:rsidR="00860A62" w:rsidRDefault="00A14F06">
      <w:pPr>
        <w:spacing w:line="240" w:lineRule="auto"/>
        <w:ind w:firstLine="720"/>
        <w:jc w:val="both"/>
        <w:rPr>
          <w:rFonts w:ascii="Times New Roman" w:eastAsia="Times New Roman" w:hAnsi="Times New Roman" w:cs="Times New Roman"/>
          <w:b/>
          <w:sz w:val="20"/>
          <w:szCs w:val="20"/>
        </w:rPr>
      </w:pPr>
      <w:r>
        <w:rPr>
          <w:rFonts w:ascii="Times New Roman" w:eastAsia="Times New Roman" w:hAnsi="Times New Roman" w:cs="Times New Roman"/>
          <w:sz w:val="20"/>
          <w:szCs w:val="20"/>
        </w:rPr>
        <w:t xml:space="preserve">From the available data, which was limited to a relatively </w:t>
      </w:r>
      <w:r>
        <w:rPr>
          <w:rFonts w:ascii="Times New Roman" w:eastAsia="Times New Roman" w:hAnsi="Times New Roman" w:cs="Times New Roman"/>
          <w:sz w:val="20"/>
          <w:szCs w:val="20"/>
        </w:rPr>
        <w:t>short period of time, we provided an interactive tool for analysis and data manipulation. However, to create a solid conclusion, there needs to be further analysis with a larger dataset to give insights on bike lane infrastructures and their supporting/ins</w:t>
      </w:r>
      <w:r>
        <w:rPr>
          <w:rFonts w:ascii="Times New Roman" w:eastAsia="Times New Roman" w:hAnsi="Times New Roman" w:cs="Times New Roman"/>
          <w:sz w:val="20"/>
          <w:szCs w:val="20"/>
        </w:rPr>
        <w:t xml:space="preserve">ulating of local businesses from closure and the potential positive economic impact. </w:t>
      </w:r>
    </w:p>
    <w:p w14:paraId="1F40AE0B" w14:textId="77777777" w:rsidR="00860A62" w:rsidRDefault="00860A62">
      <w:pPr>
        <w:spacing w:line="240" w:lineRule="auto"/>
        <w:jc w:val="both"/>
        <w:rPr>
          <w:rFonts w:ascii="Times New Roman" w:eastAsia="Times New Roman" w:hAnsi="Times New Roman" w:cs="Times New Roman"/>
          <w:sz w:val="20"/>
          <w:szCs w:val="20"/>
        </w:rPr>
      </w:pPr>
    </w:p>
    <w:p w14:paraId="0F61922C" w14:textId="77777777" w:rsidR="00860A62" w:rsidRDefault="00860A62">
      <w:pPr>
        <w:pStyle w:val="Heading3"/>
        <w:keepLines w:val="0"/>
        <w:spacing w:before="0" w:after="0" w:line="240" w:lineRule="auto"/>
        <w:jc w:val="both"/>
        <w:rPr>
          <w:rFonts w:ascii="Times New Roman" w:eastAsia="Times New Roman" w:hAnsi="Times New Roman" w:cs="Times New Roman"/>
          <w:b/>
          <w:color w:val="000000"/>
          <w:sz w:val="24"/>
          <w:szCs w:val="24"/>
        </w:rPr>
      </w:pPr>
    </w:p>
    <w:p w14:paraId="2D3161FA" w14:textId="77777777" w:rsidR="00860A62" w:rsidRDefault="00860A62">
      <w:pPr>
        <w:spacing w:line="240" w:lineRule="auto"/>
        <w:jc w:val="both"/>
        <w:rPr>
          <w:rFonts w:ascii="Times New Roman" w:eastAsia="Times New Roman" w:hAnsi="Times New Roman" w:cs="Times New Roman"/>
          <w:sz w:val="20"/>
          <w:szCs w:val="20"/>
        </w:rPr>
      </w:pPr>
    </w:p>
    <w:p w14:paraId="5A886BF1" w14:textId="77777777" w:rsidR="00860A62" w:rsidRDefault="00860A62">
      <w:pPr>
        <w:spacing w:line="240" w:lineRule="auto"/>
        <w:ind w:left="142"/>
        <w:rPr>
          <w:rFonts w:ascii="Times New Roman" w:eastAsia="Times New Roman" w:hAnsi="Times New Roman" w:cs="Times New Roman"/>
          <w:sz w:val="20"/>
          <w:szCs w:val="20"/>
        </w:rPr>
      </w:pPr>
    </w:p>
    <w:p w14:paraId="3EA1D843" w14:textId="77777777" w:rsidR="00860A62" w:rsidRDefault="00860A62">
      <w:pPr>
        <w:spacing w:line="240" w:lineRule="auto"/>
        <w:ind w:left="142"/>
        <w:rPr>
          <w:rFonts w:ascii="Times New Roman" w:eastAsia="Times New Roman" w:hAnsi="Times New Roman" w:cs="Times New Roman"/>
          <w:sz w:val="20"/>
          <w:szCs w:val="20"/>
        </w:rPr>
      </w:pPr>
    </w:p>
    <w:p w14:paraId="61F268C4" w14:textId="77777777" w:rsidR="00860A62" w:rsidRDefault="00860A62">
      <w:pPr>
        <w:spacing w:line="240" w:lineRule="auto"/>
        <w:ind w:left="142"/>
        <w:rPr>
          <w:rFonts w:ascii="Times New Roman" w:eastAsia="Times New Roman" w:hAnsi="Times New Roman" w:cs="Times New Roman"/>
          <w:sz w:val="20"/>
          <w:szCs w:val="20"/>
        </w:rPr>
      </w:pPr>
    </w:p>
    <w:p w14:paraId="2BAA0CA8" w14:textId="77777777" w:rsidR="00860A62" w:rsidRDefault="00860A62"/>
    <w:p w14:paraId="35B460A0" w14:textId="77777777" w:rsidR="00860A62" w:rsidRDefault="00A14F06">
      <w:pPr>
        <w:widowControl w:val="0"/>
        <w:pBdr>
          <w:top w:val="nil"/>
          <w:left w:val="nil"/>
          <w:bottom w:val="nil"/>
          <w:right w:val="nil"/>
          <w:between w:val="nil"/>
        </w:pBdr>
      </w:pPr>
      <w:r>
        <w:br w:type="page"/>
      </w:r>
    </w:p>
    <w:p w14:paraId="63EB9A90" w14:textId="77777777" w:rsidR="00860A62" w:rsidRDefault="00A14F06">
      <w:pPr>
        <w:pStyle w:val="Heading1"/>
      </w:pPr>
      <w:r>
        <w:lastRenderedPageBreak/>
        <w:t>Endnotes</w:t>
      </w:r>
    </w:p>
    <w:p w14:paraId="6095683E" w14:textId="77777777" w:rsidR="00860A62" w:rsidRDefault="00A14F06">
      <w:pPr>
        <w:spacing w:line="240" w:lineRule="auto"/>
        <w:rPr>
          <w:rFonts w:ascii="Times New Roman" w:eastAsia="Times New Roman" w:hAnsi="Times New Roman" w:cs="Times New Roman"/>
          <w:sz w:val="20"/>
          <w:szCs w:val="20"/>
        </w:rPr>
      </w:pPr>
      <w:bookmarkStart w:id="7" w:name="ka7q66soeval" w:colFirst="0" w:colLast="0"/>
      <w:bookmarkEnd w:id="7"/>
      <w:r>
        <w:rPr>
          <w:sz w:val="20"/>
          <w:szCs w:val="20"/>
        </w:rPr>
        <w:t xml:space="preserve">1.  </w:t>
      </w:r>
      <w:r>
        <w:rPr>
          <w:rFonts w:ascii="Times New Roman" w:eastAsia="Times New Roman" w:hAnsi="Times New Roman" w:cs="Times New Roman"/>
          <w:sz w:val="20"/>
          <w:szCs w:val="20"/>
        </w:rPr>
        <w:t xml:space="preserve">Richard Procter, Cal Matters, March 4 2021, Remember when timeline. </w:t>
      </w:r>
      <w:hyperlink r:id="rId18">
        <w:r>
          <w:rPr>
            <w:rFonts w:ascii="Times New Roman" w:eastAsia="Times New Roman" w:hAnsi="Times New Roman" w:cs="Times New Roman"/>
            <w:color w:val="1155CC"/>
            <w:sz w:val="20"/>
            <w:szCs w:val="20"/>
            <w:u w:val="single"/>
          </w:rPr>
          <w:t>https://calmatters.org/health/coronavirus/2021/03/timeline-california-pandemic-year-key-points/</w:t>
        </w:r>
      </w:hyperlink>
    </w:p>
    <w:p w14:paraId="5ECCFBDF" w14:textId="77777777" w:rsidR="00860A62" w:rsidRDefault="00A14F06">
      <w:pPr>
        <w:spacing w:line="240" w:lineRule="auto"/>
        <w:rPr>
          <w:sz w:val="20"/>
          <w:szCs w:val="20"/>
        </w:rPr>
      </w:pPr>
      <w:bookmarkStart w:id="8" w:name="6gj8nmyme5d7" w:colFirst="0" w:colLast="0"/>
      <w:bookmarkEnd w:id="8"/>
      <w:r>
        <w:rPr>
          <w:sz w:val="20"/>
          <w:szCs w:val="20"/>
        </w:rPr>
        <w:t xml:space="preserve">2.  </w:t>
      </w:r>
      <w:r>
        <w:rPr>
          <w:rFonts w:ascii="Times New Roman" w:eastAsia="Times New Roman" w:hAnsi="Times New Roman" w:cs="Times New Roman"/>
          <w:sz w:val="20"/>
          <w:szCs w:val="20"/>
        </w:rPr>
        <w:t xml:space="preserve">Jenny Lie, Portland State University 2019 </w:t>
      </w:r>
      <w:hyperlink r:id="rId19">
        <w:r>
          <w:rPr>
            <w:rFonts w:ascii="Times New Roman" w:eastAsia="Times New Roman" w:hAnsi="Times New Roman" w:cs="Times New Roman"/>
            <w:color w:val="1155CC"/>
            <w:sz w:val="20"/>
            <w:szCs w:val="20"/>
            <w:u w:val="single"/>
          </w:rPr>
          <w:t>https://trec.pdx.edu/news/study-finds-bike-lanes-can-provide-positive-economic-impact-cities</w:t>
        </w:r>
      </w:hyperlink>
    </w:p>
    <w:p w14:paraId="78E782AF" w14:textId="77777777" w:rsidR="00860A62" w:rsidRDefault="00A14F06">
      <w:pPr>
        <w:spacing w:line="240" w:lineRule="auto"/>
        <w:rPr>
          <w:rFonts w:ascii="Times New Roman" w:eastAsia="Times New Roman" w:hAnsi="Times New Roman" w:cs="Times New Roman"/>
          <w:sz w:val="20"/>
          <w:szCs w:val="20"/>
        </w:rPr>
      </w:pPr>
      <w:bookmarkStart w:id="9" w:name="6vrsyqgr0rjz" w:colFirst="0" w:colLast="0"/>
      <w:bookmarkEnd w:id="9"/>
      <w:r>
        <w:rPr>
          <w:sz w:val="20"/>
          <w:szCs w:val="20"/>
        </w:rPr>
        <w:t xml:space="preserve">3.  </w:t>
      </w:r>
      <w:r>
        <w:rPr>
          <w:rFonts w:ascii="Times New Roman" w:eastAsia="Times New Roman" w:hAnsi="Times New Roman" w:cs="Times New Roman"/>
          <w:sz w:val="20"/>
          <w:szCs w:val="20"/>
        </w:rPr>
        <w:t>Jamie Ding, LA Times, Average LA Gas Prices, Mar</w:t>
      </w:r>
      <w:r>
        <w:rPr>
          <w:rFonts w:ascii="Times New Roman" w:eastAsia="Times New Roman" w:hAnsi="Times New Roman" w:cs="Times New Roman"/>
          <w:sz w:val="20"/>
          <w:szCs w:val="20"/>
        </w:rPr>
        <w:t xml:space="preserve">ch 22 2022. </w:t>
      </w:r>
      <w:hyperlink r:id="rId20">
        <w:r>
          <w:rPr>
            <w:rFonts w:ascii="Times New Roman" w:eastAsia="Times New Roman" w:hAnsi="Times New Roman" w:cs="Times New Roman"/>
            <w:color w:val="1155CC"/>
            <w:sz w:val="20"/>
            <w:szCs w:val="20"/>
            <w:u w:val="single"/>
          </w:rPr>
          <w:t>https://www.latimes.com/california/story/2022-03-22/average-l-a-county-gas-prices-top-6-a-gallon</w:t>
        </w:r>
      </w:hyperlink>
    </w:p>
    <w:p w14:paraId="648D6A42" w14:textId="77777777" w:rsidR="00860A62" w:rsidRDefault="00A14F06">
      <w:pPr>
        <w:spacing w:line="240" w:lineRule="auto"/>
        <w:rPr>
          <w:rFonts w:ascii="Times New Roman" w:eastAsia="Times New Roman" w:hAnsi="Times New Roman" w:cs="Times New Roman"/>
          <w:sz w:val="20"/>
          <w:szCs w:val="20"/>
        </w:rPr>
      </w:pPr>
      <w:bookmarkStart w:id="10" w:name="b9h2305703hl" w:colFirst="0" w:colLast="0"/>
      <w:bookmarkEnd w:id="10"/>
      <w:r>
        <w:rPr>
          <w:rFonts w:ascii="Times New Roman" w:eastAsia="Times New Roman" w:hAnsi="Times New Roman" w:cs="Times New Roman"/>
          <w:sz w:val="20"/>
          <w:szCs w:val="20"/>
        </w:rPr>
        <w:t xml:space="preserve">4.  Laura J. Nelson, LA Times, Irate Commuters Threaten lawsuit over marred streets in Playa del Rey. </w:t>
      </w:r>
      <w:hyperlink r:id="rId21">
        <w:r>
          <w:rPr>
            <w:rFonts w:ascii="Times New Roman" w:eastAsia="Times New Roman" w:hAnsi="Times New Roman" w:cs="Times New Roman"/>
            <w:color w:val="1155CC"/>
            <w:sz w:val="20"/>
            <w:szCs w:val="20"/>
            <w:u w:val="single"/>
          </w:rPr>
          <w:t>https://www.latimes.com/local/lanow/la-me-ln-bike-lane-backlash-20170623-story.html</w:t>
        </w:r>
      </w:hyperlink>
    </w:p>
    <w:p w14:paraId="20325B64" w14:textId="77777777" w:rsidR="00860A62" w:rsidRDefault="00A14F06">
      <w:pPr>
        <w:spacing w:line="240" w:lineRule="auto"/>
        <w:rPr>
          <w:rFonts w:ascii="Times New Roman" w:eastAsia="Times New Roman" w:hAnsi="Times New Roman" w:cs="Times New Roman"/>
          <w:sz w:val="20"/>
          <w:szCs w:val="20"/>
        </w:rPr>
      </w:pPr>
      <w:bookmarkStart w:id="11" w:name="wuez6lhalt02" w:colFirst="0" w:colLast="0"/>
      <w:bookmarkEnd w:id="11"/>
      <w:r>
        <w:rPr>
          <w:sz w:val="20"/>
          <w:szCs w:val="20"/>
        </w:rPr>
        <w:t xml:space="preserve">5.  </w:t>
      </w:r>
      <w:r>
        <w:rPr>
          <w:rFonts w:ascii="Times New Roman" w:eastAsia="Times New Roman" w:hAnsi="Times New Roman" w:cs="Times New Roman"/>
          <w:sz w:val="20"/>
          <w:szCs w:val="20"/>
        </w:rPr>
        <w:t xml:space="preserve">US Census Bureau, July 1 2021, </w:t>
      </w:r>
      <w:hyperlink r:id="rId22">
        <w:r>
          <w:rPr>
            <w:rFonts w:ascii="Times New Roman" w:eastAsia="Times New Roman" w:hAnsi="Times New Roman" w:cs="Times New Roman"/>
            <w:color w:val="1155CC"/>
            <w:sz w:val="20"/>
            <w:szCs w:val="20"/>
            <w:u w:val="single"/>
          </w:rPr>
          <w:t xml:space="preserve">https://www.census.gov/quickfacts/fact/table/silverlakescdpcalifornia,westhollywoodcitycalifornia/PST045221 </w:t>
        </w:r>
      </w:hyperlink>
    </w:p>
    <w:p w14:paraId="46E8D701" w14:textId="77777777" w:rsidR="00860A62" w:rsidRDefault="00A14F06">
      <w:pPr>
        <w:spacing w:line="240" w:lineRule="auto"/>
        <w:rPr>
          <w:rFonts w:ascii="Times New Roman" w:eastAsia="Times New Roman" w:hAnsi="Times New Roman" w:cs="Times New Roman"/>
          <w:sz w:val="20"/>
          <w:szCs w:val="20"/>
        </w:rPr>
      </w:pPr>
      <w:bookmarkStart w:id="12" w:name="ixbfd5nfb5y2" w:colFirst="0" w:colLast="0"/>
      <w:bookmarkEnd w:id="12"/>
      <w:r>
        <w:rPr>
          <w:sz w:val="20"/>
          <w:szCs w:val="20"/>
        </w:rPr>
        <w:t xml:space="preserve">6.  </w:t>
      </w:r>
      <w:r>
        <w:rPr>
          <w:rFonts w:ascii="Times New Roman" w:eastAsia="Times New Roman" w:hAnsi="Times New Roman" w:cs="Times New Roman"/>
          <w:sz w:val="20"/>
          <w:szCs w:val="20"/>
        </w:rPr>
        <w:t xml:space="preserve">TREC, Jenny Lie, Portland State University, April 22 2020. </w:t>
      </w:r>
    </w:p>
    <w:p w14:paraId="6D8D2CBC" w14:textId="67BD88FF" w:rsidR="00860A62" w:rsidRDefault="00A14F06">
      <w:pPr>
        <w:spacing w:line="240" w:lineRule="auto"/>
        <w:rPr>
          <w:rFonts w:ascii="Times New Roman" w:eastAsia="Times New Roman" w:hAnsi="Times New Roman" w:cs="Times New Roman"/>
          <w:color w:val="1155CC"/>
          <w:sz w:val="20"/>
          <w:szCs w:val="20"/>
          <w:u w:val="single"/>
        </w:rPr>
      </w:pPr>
      <w:bookmarkStart w:id="13" w:name="tv7a7fggkjnn" w:colFirst="0" w:colLast="0"/>
      <w:bookmarkEnd w:id="13"/>
      <w:r>
        <w:rPr>
          <w:sz w:val="20"/>
          <w:szCs w:val="20"/>
        </w:rPr>
        <w:t xml:space="preserve">7.  </w:t>
      </w:r>
      <w:proofErr w:type="spellStart"/>
      <w:r>
        <w:rPr>
          <w:rFonts w:ascii="Times New Roman" w:eastAsia="Times New Roman" w:hAnsi="Times New Roman" w:cs="Times New Roman"/>
          <w:sz w:val="20"/>
          <w:szCs w:val="20"/>
        </w:rPr>
        <w:t>Barkit</w:t>
      </w:r>
      <w:proofErr w:type="spellEnd"/>
      <w:r>
        <w:rPr>
          <w:rFonts w:ascii="Times New Roman" w:eastAsia="Times New Roman" w:hAnsi="Times New Roman" w:cs="Times New Roman"/>
          <w:sz w:val="20"/>
          <w:szCs w:val="20"/>
        </w:rPr>
        <w:t>, Bertrand and Cullen, July 10, 2020,</w:t>
      </w:r>
      <w:r>
        <w:rPr>
          <w:rFonts w:ascii="Times New Roman" w:eastAsia="Times New Roman" w:hAnsi="Times New Roman" w:cs="Times New Roman"/>
          <w:sz w:val="20"/>
          <w:szCs w:val="20"/>
        </w:rPr>
        <w:t xml:space="preserve"> The impact of COVID-19 on small businesses outcomes and expectations. </w:t>
      </w:r>
      <w:hyperlink r:id="rId23" w:anchor=":~:text=Across%20the%20sample%2C%2041.3%25%20of,closed%20because%20of%20the%20pandemic.">
        <w:r>
          <w:rPr>
            <w:rFonts w:ascii="Times New Roman" w:eastAsia="Times New Roman" w:hAnsi="Times New Roman" w:cs="Times New Roman"/>
            <w:color w:val="1155CC"/>
            <w:sz w:val="20"/>
            <w:szCs w:val="20"/>
            <w:u w:val="single"/>
          </w:rPr>
          <w:t>https://www.pnas.org/doi</w:t>
        </w:r>
        <w:r>
          <w:rPr>
            <w:rFonts w:ascii="Times New Roman" w:eastAsia="Times New Roman" w:hAnsi="Times New Roman" w:cs="Times New Roman"/>
            <w:color w:val="1155CC"/>
            <w:sz w:val="20"/>
            <w:szCs w:val="20"/>
            <w:u w:val="single"/>
          </w:rPr>
          <w:t>/10.1073/pnas.2006991117#:~:text=Across%20the%20sample%2C%2041.3%25%20of,closed%20because%20of%20the%20pandemic.</w:t>
        </w:r>
      </w:hyperlink>
    </w:p>
    <w:p w14:paraId="6D3D7A92" w14:textId="6A942E5E" w:rsidR="00A14F06" w:rsidRDefault="00A14F06">
      <w:pPr>
        <w:spacing w:line="240" w:lineRule="auto"/>
        <w:rPr>
          <w:rFonts w:ascii="Times New Roman" w:eastAsia="Times New Roman" w:hAnsi="Times New Roman" w:cs="Times New Roman"/>
          <w:color w:val="1155CC"/>
          <w:sz w:val="20"/>
          <w:szCs w:val="20"/>
          <w:u w:val="single"/>
        </w:rPr>
      </w:pPr>
    </w:p>
    <w:p w14:paraId="51C3CBC0" w14:textId="5D612269" w:rsidR="00A14F06" w:rsidRDefault="00A14F06">
      <w:pPr>
        <w:spacing w:line="240" w:lineRule="auto"/>
        <w:rPr>
          <w:rFonts w:ascii="Times New Roman" w:eastAsia="Times New Roman" w:hAnsi="Times New Roman" w:cs="Times New Roman"/>
          <w:sz w:val="20"/>
          <w:szCs w:val="20"/>
        </w:rPr>
      </w:pPr>
      <w:r w:rsidRPr="00A14F06">
        <w:rPr>
          <w:rFonts w:ascii="Times New Roman" w:eastAsia="Times New Roman" w:hAnsi="Times New Roman" w:cs="Times New Roman"/>
          <w:sz w:val="20"/>
          <w:szCs w:val="20"/>
          <w:highlight w:val="yellow"/>
        </w:rPr>
        <w:t>https://github.com/COHORT6-FEMBA-CALSTATELA/Bikelane</w:t>
      </w:r>
    </w:p>
    <w:sectPr w:rsidR="00A14F06">
      <w:type w:val="continuous"/>
      <w:pgSz w:w="12240" w:h="15840"/>
      <w:pgMar w:top="1418" w:right="964" w:bottom="1418" w:left="964" w:header="851" w:footer="851" w:gutter="0"/>
      <w:cols w:num="2" w:space="720" w:equalWidth="0">
        <w:col w:w="4818" w:space="340"/>
        <w:col w:w="4818"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I3MbIwMjIwsbQ0MbNU0lEKTi0uzszPAykwrAUANJwQZywAAAA="/>
  </w:docVars>
  <w:rsids>
    <w:rsidRoot w:val="00860A62"/>
    <w:rsid w:val="00860A62"/>
    <w:rsid w:val="00A14F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600CE7"/>
  <w15:docId w15:val="{1AF54C72-A60C-4206-95E0-698D1DF80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mailto:mrodas13@calstatela.edu" TargetMode="External"/><Relationship Id="rId13" Type="http://schemas.openxmlformats.org/officeDocument/2006/relationships/image" Target="media/image5.png"/><Relationship Id="rId18" Type="http://schemas.openxmlformats.org/officeDocument/2006/relationships/hyperlink" Target="https://calmatters.org/health/coronavirus/2021/03/timeline-california-pandemic-year-key-points/" TargetMode="External"/><Relationship Id="rId3" Type="http://schemas.openxmlformats.org/officeDocument/2006/relationships/webSettings" Target="webSettings.xml"/><Relationship Id="rId21" Type="http://schemas.openxmlformats.org/officeDocument/2006/relationships/hyperlink" Target="https://www.latimes.com/local/lanow/la-me-ln-bike-lane-backlash-20170623-story.html" TargetMode="External"/><Relationship Id="rId7" Type="http://schemas.openxmlformats.org/officeDocument/2006/relationships/hyperlink" Target="mailto:mmagana51@calstatela.edu"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hyperlink" Target="https://www.latimes.com/california/story/2022-03-22/average-l-a-county-gas-prices-top-6-a-gallon" TargetMode="External"/><Relationship Id="rId1" Type="http://schemas.openxmlformats.org/officeDocument/2006/relationships/styles" Target="styles.xml"/><Relationship Id="rId6" Type="http://schemas.openxmlformats.org/officeDocument/2006/relationships/hyperlink" Target="mailto:cgonz264@calstatela.edu" TargetMode="Externa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hyperlink" Target="mailto:ygomez5@calstatela.edu" TargetMode="External"/><Relationship Id="rId15" Type="http://schemas.openxmlformats.org/officeDocument/2006/relationships/image" Target="media/image7.png"/><Relationship Id="rId23" Type="http://schemas.openxmlformats.org/officeDocument/2006/relationships/hyperlink" Target="https://www.pnas.org/doi/10.1073/pnas.2006991117" TargetMode="External"/><Relationship Id="rId10" Type="http://schemas.openxmlformats.org/officeDocument/2006/relationships/image" Target="media/image2.png"/><Relationship Id="rId19" Type="http://schemas.openxmlformats.org/officeDocument/2006/relationships/hyperlink" Target="https://trec.pdx.edu/news/study-finds-bike-lanes-can-provide-positive-economic-impact-cities" TargetMode="External"/><Relationship Id="rId4" Type="http://schemas.openxmlformats.org/officeDocument/2006/relationships/hyperlink" Target="mailto:jblock@calstatela.edu" TargetMode="Externa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www.census.gov/quickfacts/fact/table/silverlakescdpcalifornia,westhollywoodcitycalifornia/PST04522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5</Pages>
  <Words>2265</Words>
  <Characters>12554</Characters>
  <Application>Microsoft Office Word</Application>
  <DocSecurity>0</DocSecurity>
  <Lines>784</Lines>
  <Paragraphs>510</Paragraphs>
  <ScaleCrop>false</ScaleCrop>
  <Company/>
  <LinksUpToDate>false</LinksUpToDate>
  <CharactersWithSpaces>14309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Marco A Rodas</cp:lastModifiedBy>
  <cp:revision>2</cp:revision>
  <dcterms:created xsi:type="dcterms:W3CDTF">2022-03-26T04:33:00Z</dcterms:created>
  <dcterms:modified xsi:type="dcterms:W3CDTF">2022-03-26T04:34:00Z</dcterms:modified>
</cp:coreProperties>
</file>